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86227" w14:textId="77777777" w:rsidR="00613682" w:rsidRPr="007550A8" w:rsidRDefault="00613682" w:rsidP="003567DD">
      <w:pPr>
        <w:spacing w:line="276" w:lineRule="auto"/>
        <w:ind w:left="360" w:hanging="360"/>
        <w:rPr>
          <w:rFonts w:asciiTheme="minorHAnsi" w:hAnsiTheme="minorHAnsi" w:cstheme="minorHAnsi"/>
        </w:rPr>
      </w:pPr>
      <w:bookmarkStart w:id="0" w:name="_GoBack"/>
      <w:bookmarkEnd w:id="0"/>
    </w:p>
    <w:p w14:paraId="605A6F5F" w14:textId="77777777" w:rsidR="00613682" w:rsidRPr="007550A8" w:rsidRDefault="00613682" w:rsidP="003567DD">
      <w:pPr>
        <w:spacing w:line="276" w:lineRule="auto"/>
        <w:rPr>
          <w:rFonts w:asciiTheme="minorHAnsi" w:eastAsia="Calibri" w:hAnsiTheme="minorHAnsi" w:cstheme="minorHAnsi"/>
          <w:b/>
          <w:sz w:val="22"/>
        </w:rPr>
      </w:pPr>
    </w:p>
    <w:p w14:paraId="086F7D6F" w14:textId="77777777" w:rsidR="00613682" w:rsidRPr="007550A8" w:rsidRDefault="00613682" w:rsidP="003567DD">
      <w:pPr>
        <w:spacing w:line="276" w:lineRule="auto"/>
        <w:rPr>
          <w:rFonts w:asciiTheme="minorHAnsi" w:eastAsia="Calibri" w:hAnsiTheme="minorHAnsi" w:cstheme="minorHAnsi"/>
          <w:b/>
          <w:sz w:val="22"/>
        </w:rPr>
      </w:pPr>
    </w:p>
    <w:p w14:paraId="382BD0B5" w14:textId="77777777" w:rsidR="00784AC7" w:rsidRDefault="00784AC7" w:rsidP="003567DD">
      <w:pPr>
        <w:pStyle w:val="Heading1"/>
        <w:spacing w:line="276" w:lineRule="auto"/>
        <w:rPr>
          <w:rFonts w:asciiTheme="minorHAnsi" w:eastAsia="Calibri" w:hAnsiTheme="minorHAnsi" w:cstheme="minorHAnsi"/>
        </w:rPr>
      </w:pPr>
      <w:bookmarkStart w:id="1" w:name="_Toc86215883"/>
      <w:bookmarkStart w:id="2" w:name="_Toc86237350"/>
      <w:bookmarkStart w:id="3" w:name="_Toc69295581"/>
      <w:r w:rsidRPr="00B46FD4">
        <w:rPr>
          <w:rFonts w:asciiTheme="minorHAnsi" w:eastAsia="Calibri" w:hAnsiTheme="minorHAnsi" w:cstheme="minorHAnsi"/>
        </w:rPr>
        <w:t>COVIDCert Check NI ‘Verifier app’</w:t>
      </w:r>
      <w:bookmarkEnd w:id="1"/>
      <w:bookmarkEnd w:id="2"/>
    </w:p>
    <w:p w14:paraId="03F2913D" w14:textId="77777777" w:rsidR="00613682" w:rsidRPr="007550A8" w:rsidRDefault="00613682" w:rsidP="003567DD">
      <w:pPr>
        <w:pStyle w:val="Heading1"/>
        <w:spacing w:line="276" w:lineRule="auto"/>
        <w:rPr>
          <w:rFonts w:asciiTheme="minorHAnsi" w:eastAsia="Calibri" w:hAnsiTheme="minorHAnsi" w:cstheme="minorHAnsi"/>
        </w:rPr>
      </w:pPr>
      <w:bookmarkStart w:id="4" w:name="_Toc69295582"/>
      <w:bookmarkStart w:id="5" w:name="_Toc86237351"/>
      <w:bookmarkEnd w:id="3"/>
      <w:r w:rsidRPr="007550A8">
        <w:rPr>
          <w:rFonts w:asciiTheme="minorHAnsi" w:eastAsia="Calibri" w:hAnsiTheme="minorHAnsi" w:cstheme="minorHAnsi"/>
        </w:rPr>
        <w:t>DATA PROTECTION IMPACT ASSESSMENT</w:t>
      </w:r>
      <w:bookmarkEnd w:id="4"/>
      <w:bookmarkEnd w:id="5"/>
      <w:r w:rsidRPr="007550A8">
        <w:rPr>
          <w:rFonts w:asciiTheme="minorHAnsi" w:eastAsia="Calibri" w:hAnsiTheme="minorHAnsi" w:cstheme="minorHAnsi"/>
        </w:rPr>
        <w:t xml:space="preserve"> </w:t>
      </w:r>
    </w:p>
    <w:p w14:paraId="0F4DFE12" w14:textId="77777777" w:rsidR="00613682" w:rsidRPr="007550A8" w:rsidRDefault="00613682" w:rsidP="003567DD">
      <w:pPr>
        <w:spacing w:line="276" w:lineRule="auto"/>
        <w:rPr>
          <w:rFonts w:asciiTheme="minorHAnsi" w:eastAsia="Calibri" w:hAnsiTheme="minorHAnsi" w:cstheme="minorHAnsi"/>
          <w:b/>
          <w:sz w:val="22"/>
        </w:rPr>
      </w:pPr>
    </w:p>
    <w:tbl>
      <w:tblPr>
        <w:tblStyle w:val="TableGrid1"/>
        <w:tblW w:w="0" w:type="auto"/>
        <w:tblLook w:val="04A0" w:firstRow="1" w:lastRow="0" w:firstColumn="1" w:lastColumn="0" w:noHBand="0" w:noVBand="1"/>
      </w:tblPr>
      <w:tblGrid>
        <w:gridCol w:w="4621"/>
        <w:gridCol w:w="4621"/>
      </w:tblGrid>
      <w:tr w:rsidR="00613682" w:rsidRPr="00E960CB" w14:paraId="51C89B6E" w14:textId="77777777" w:rsidTr="001A209D">
        <w:tc>
          <w:tcPr>
            <w:tcW w:w="9242" w:type="dxa"/>
            <w:gridSpan w:val="2"/>
            <w:shd w:val="clear" w:color="auto" w:fill="5B9BD5"/>
          </w:tcPr>
          <w:p w14:paraId="3E18A040" w14:textId="77777777" w:rsidR="00613682" w:rsidRPr="007550A8" w:rsidRDefault="00613682" w:rsidP="003567DD">
            <w:pPr>
              <w:spacing w:line="276" w:lineRule="auto"/>
              <w:rPr>
                <w:rFonts w:asciiTheme="minorHAnsi" w:eastAsia="Calibri" w:hAnsiTheme="minorHAnsi" w:cstheme="minorHAnsi"/>
                <w:b/>
                <w:color w:val="FFFFFF"/>
                <w:sz w:val="22"/>
              </w:rPr>
            </w:pPr>
            <w:r w:rsidRPr="007550A8">
              <w:rPr>
                <w:rFonts w:asciiTheme="minorHAnsi" w:eastAsia="Calibri" w:hAnsiTheme="minorHAnsi" w:cstheme="minorHAnsi"/>
                <w:b/>
                <w:color w:val="FFFFFF"/>
                <w:sz w:val="22"/>
              </w:rPr>
              <w:t xml:space="preserve">DPIA Ref no.  </w:t>
            </w:r>
            <w:r w:rsidRPr="007550A8">
              <w:rPr>
                <w:rFonts w:asciiTheme="minorHAnsi" w:eastAsia="Calibri" w:hAnsiTheme="minorHAnsi" w:cstheme="minorHAnsi"/>
                <w:b/>
                <w:i/>
                <w:color w:val="FFFFFF"/>
                <w:sz w:val="22"/>
              </w:rPr>
              <w:t>(Information Governance to provide</w:t>
            </w:r>
            <w:r w:rsidRPr="007550A8">
              <w:rPr>
                <w:rFonts w:asciiTheme="minorHAnsi" w:eastAsia="Calibri" w:hAnsiTheme="minorHAnsi" w:cstheme="minorHAnsi"/>
                <w:b/>
                <w:color w:val="FFFFFF"/>
                <w:sz w:val="22"/>
              </w:rPr>
              <w:t>)</w:t>
            </w:r>
          </w:p>
        </w:tc>
      </w:tr>
      <w:tr w:rsidR="00613682" w:rsidRPr="00E960CB" w14:paraId="118A4509" w14:textId="77777777" w:rsidTr="001A209D">
        <w:tc>
          <w:tcPr>
            <w:tcW w:w="9242" w:type="dxa"/>
            <w:gridSpan w:val="2"/>
            <w:shd w:val="clear" w:color="auto" w:fill="auto"/>
          </w:tcPr>
          <w:p w14:paraId="413D1409" w14:textId="77777777" w:rsidR="004F42E9" w:rsidRPr="00F34C17" w:rsidRDefault="004F42E9" w:rsidP="004F42E9">
            <w:pPr>
              <w:spacing w:line="276" w:lineRule="auto"/>
              <w:rPr>
                <w:rFonts w:asciiTheme="minorHAnsi" w:hAnsiTheme="minorHAnsi" w:cstheme="minorHAnsi"/>
                <w:b/>
                <w:bCs/>
                <w:sz w:val="22"/>
                <w:szCs w:val="22"/>
              </w:rPr>
            </w:pPr>
            <w:r w:rsidRPr="00F34C17">
              <w:rPr>
                <w:rFonts w:asciiTheme="minorHAnsi" w:hAnsiTheme="minorHAnsi" w:cstheme="minorHAnsi"/>
                <w:b/>
                <w:bCs/>
                <w:sz w:val="22"/>
                <w:szCs w:val="22"/>
              </w:rPr>
              <w:t>Version 05, 21</w:t>
            </w:r>
            <w:r w:rsidRPr="00F34C17">
              <w:rPr>
                <w:rFonts w:asciiTheme="minorHAnsi" w:hAnsiTheme="minorHAnsi" w:cstheme="minorHAnsi"/>
                <w:b/>
                <w:bCs/>
                <w:sz w:val="22"/>
                <w:szCs w:val="22"/>
                <w:vertAlign w:val="superscript"/>
              </w:rPr>
              <w:t>st</w:t>
            </w:r>
            <w:r w:rsidRPr="00F34C17">
              <w:rPr>
                <w:rFonts w:asciiTheme="minorHAnsi" w:hAnsiTheme="minorHAnsi" w:cstheme="minorHAnsi"/>
                <w:b/>
                <w:bCs/>
                <w:sz w:val="22"/>
                <w:szCs w:val="22"/>
              </w:rPr>
              <w:t xml:space="preserve"> Nov 2021</w:t>
            </w:r>
          </w:p>
          <w:p w14:paraId="448A87D8" w14:textId="77777777" w:rsidR="00613682" w:rsidRPr="007550A8" w:rsidRDefault="00613682" w:rsidP="003567DD">
            <w:pPr>
              <w:spacing w:line="276" w:lineRule="auto"/>
              <w:rPr>
                <w:rFonts w:asciiTheme="minorHAnsi" w:eastAsia="Calibri" w:hAnsiTheme="minorHAnsi" w:cstheme="minorHAnsi"/>
                <w:b/>
                <w:color w:val="FFFFFF"/>
                <w:sz w:val="22"/>
              </w:rPr>
            </w:pPr>
          </w:p>
        </w:tc>
      </w:tr>
      <w:tr w:rsidR="00613682" w:rsidRPr="00E960CB" w14:paraId="5A593C63" w14:textId="77777777" w:rsidTr="001A209D">
        <w:tc>
          <w:tcPr>
            <w:tcW w:w="9242" w:type="dxa"/>
            <w:gridSpan w:val="2"/>
            <w:shd w:val="clear" w:color="auto" w:fill="5B9BD5"/>
          </w:tcPr>
          <w:p w14:paraId="00871C67" w14:textId="77777777" w:rsidR="00613682" w:rsidRPr="007550A8" w:rsidRDefault="00613682" w:rsidP="003567DD">
            <w:pPr>
              <w:spacing w:line="276" w:lineRule="auto"/>
              <w:rPr>
                <w:rFonts w:asciiTheme="minorHAnsi" w:eastAsia="Calibri" w:hAnsiTheme="minorHAnsi" w:cstheme="minorHAnsi"/>
                <w:b/>
                <w:color w:val="FFFFFF"/>
                <w:sz w:val="22"/>
              </w:rPr>
            </w:pPr>
            <w:r w:rsidRPr="007550A8">
              <w:rPr>
                <w:rFonts w:asciiTheme="minorHAnsi" w:eastAsia="Calibri" w:hAnsiTheme="minorHAnsi" w:cstheme="minorHAnsi"/>
                <w:b/>
                <w:color w:val="FFFFFF"/>
                <w:sz w:val="22"/>
              </w:rPr>
              <w:t>Project Name</w:t>
            </w:r>
          </w:p>
        </w:tc>
      </w:tr>
      <w:tr w:rsidR="00613682" w:rsidRPr="00E960CB" w14:paraId="75641833" w14:textId="77777777" w:rsidTr="001A209D">
        <w:tc>
          <w:tcPr>
            <w:tcW w:w="9242" w:type="dxa"/>
            <w:gridSpan w:val="2"/>
          </w:tcPr>
          <w:p w14:paraId="2C6E78CF" w14:textId="77777777" w:rsidR="00613682" w:rsidRPr="007550A8" w:rsidRDefault="00F27146" w:rsidP="003567DD">
            <w:pPr>
              <w:spacing w:line="276" w:lineRule="auto"/>
              <w:rPr>
                <w:rFonts w:asciiTheme="minorHAnsi" w:eastAsia="Calibri" w:hAnsiTheme="minorHAnsi" w:cstheme="minorHAnsi"/>
                <w:b/>
                <w:sz w:val="22"/>
              </w:rPr>
            </w:pPr>
            <w:r>
              <w:rPr>
                <w:rFonts w:asciiTheme="minorHAnsi" w:eastAsia="Calibri" w:hAnsiTheme="minorHAnsi" w:cstheme="minorHAnsi"/>
                <w:b/>
                <w:sz w:val="22"/>
              </w:rPr>
              <w:t>COVIDCert Check NI ‘Verifier app’</w:t>
            </w:r>
          </w:p>
          <w:p w14:paraId="251D7026" w14:textId="77777777" w:rsidR="00613682" w:rsidRPr="007550A8" w:rsidRDefault="00613682" w:rsidP="003567DD">
            <w:pPr>
              <w:spacing w:line="276" w:lineRule="auto"/>
              <w:rPr>
                <w:rFonts w:asciiTheme="minorHAnsi" w:eastAsia="Calibri" w:hAnsiTheme="minorHAnsi" w:cstheme="minorHAnsi"/>
                <w:b/>
                <w:sz w:val="22"/>
              </w:rPr>
            </w:pPr>
          </w:p>
        </w:tc>
      </w:tr>
      <w:tr w:rsidR="00613682" w:rsidRPr="00E960CB" w14:paraId="7A918C36" w14:textId="77777777" w:rsidTr="001A209D">
        <w:tc>
          <w:tcPr>
            <w:tcW w:w="9242" w:type="dxa"/>
            <w:gridSpan w:val="2"/>
            <w:shd w:val="clear" w:color="auto" w:fill="5B9BD5"/>
          </w:tcPr>
          <w:p w14:paraId="1C0157C9" w14:textId="77777777" w:rsidR="00613682" w:rsidRPr="007550A8" w:rsidRDefault="00613682" w:rsidP="003567DD">
            <w:pPr>
              <w:spacing w:line="276" w:lineRule="auto"/>
              <w:rPr>
                <w:rFonts w:asciiTheme="minorHAnsi" w:eastAsia="Calibri" w:hAnsiTheme="minorHAnsi" w:cstheme="minorHAnsi"/>
                <w:b/>
                <w:color w:val="FFFFFF"/>
                <w:sz w:val="22"/>
              </w:rPr>
            </w:pPr>
            <w:r w:rsidRPr="007550A8">
              <w:rPr>
                <w:rFonts w:asciiTheme="minorHAnsi" w:eastAsia="Calibri" w:hAnsiTheme="minorHAnsi" w:cstheme="minorHAnsi"/>
                <w:b/>
                <w:color w:val="FFFFFF"/>
                <w:sz w:val="22"/>
              </w:rPr>
              <w:t>Business Area</w:t>
            </w:r>
          </w:p>
        </w:tc>
      </w:tr>
      <w:tr w:rsidR="00613682" w:rsidRPr="00E960CB" w14:paraId="54750A37" w14:textId="77777777" w:rsidTr="001A209D">
        <w:tc>
          <w:tcPr>
            <w:tcW w:w="9242" w:type="dxa"/>
            <w:gridSpan w:val="2"/>
          </w:tcPr>
          <w:p w14:paraId="2AC134F0" w14:textId="7854B00F" w:rsidR="00784AC7" w:rsidRDefault="00F27542" w:rsidP="003567DD">
            <w:pPr>
              <w:spacing w:line="276" w:lineRule="auto"/>
              <w:rPr>
                <w:rFonts w:asciiTheme="minorHAnsi" w:eastAsia="Calibri" w:hAnsiTheme="minorHAnsi" w:cstheme="minorHAnsi"/>
                <w:b/>
                <w:sz w:val="22"/>
              </w:rPr>
            </w:pPr>
            <w:r w:rsidRPr="007550A8">
              <w:rPr>
                <w:rFonts w:asciiTheme="minorHAnsi" w:eastAsia="Calibri" w:hAnsiTheme="minorHAnsi" w:cstheme="minorHAnsi"/>
                <w:b/>
                <w:color w:val="000000" w:themeColor="text1"/>
                <w:sz w:val="22"/>
              </w:rPr>
              <w:t>D</w:t>
            </w:r>
            <w:r>
              <w:rPr>
                <w:rFonts w:asciiTheme="minorHAnsi" w:eastAsia="Calibri" w:hAnsiTheme="minorHAnsi" w:cstheme="minorHAnsi"/>
                <w:b/>
                <w:color w:val="000000" w:themeColor="text1"/>
                <w:sz w:val="22"/>
              </w:rPr>
              <w:t>epartment of Health</w:t>
            </w:r>
            <w:r w:rsidRPr="007550A8" w:rsidDel="00F27542">
              <w:rPr>
                <w:rFonts w:asciiTheme="minorHAnsi" w:eastAsia="Calibri" w:hAnsiTheme="minorHAnsi" w:cstheme="minorHAnsi"/>
                <w:b/>
                <w:color w:val="000000" w:themeColor="text1"/>
                <w:sz w:val="22"/>
              </w:rPr>
              <w:t xml:space="preserve"> </w:t>
            </w:r>
          </w:p>
          <w:p w14:paraId="3960DFC3" w14:textId="6C19899D" w:rsidR="00F27542" w:rsidRPr="007550A8" w:rsidRDefault="00F27542" w:rsidP="003567DD">
            <w:pPr>
              <w:spacing w:line="276" w:lineRule="auto"/>
              <w:rPr>
                <w:rFonts w:asciiTheme="minorHAnsi" w:eastAsia="Calibri" w:hAnsiTheme="minorHAnsi" w:cstheme="minorHAnsi"/>
                <w:b/>
                <w:sz w:val="22"/>
              </w:rPr>
            </w:pPr>
          </w:p>
        </w:tc>
      </w:tr>
      <w:tr w:rsidR="00613682" w:rsidRPr="00E960CB" w14:paraId="0334A8FB" w14:textId="77777777" w:rsidTr="001A209D">
        <w:tc>
          <w:tcPr>
            <w:tcW w:w="4621" w:type="dxa"/>
            <w:shd w:val="clear" w:color="auto" w:fill="5B9BD5"/>
          </w:tcPr>
          <w:p w14:paraId="2915B9AC" w14:textId="77777777" w:rsidR="00613682" w:rsidRPr="007550A8" w:rsidRDefault="00613682" w:rsidP="003567DD">
            <w:pPr>
              <w:tabs>
                <w:tab w:val="left" w:pos="2935"/>
              </w:tabs>
              <w:spacing w:line="276" w:lineRule="auto"/>
              <w:rPr>
                <w:rFonts w:asciiTheme="minorHAnsi" w:eastAsia="Calibri" w:hAnsiTheme="minorHAnsi" w:cstheme="minorHAnsi"/>
                <w:b/>
                <w:color w:val="FFFFFF"/>
                <w:sz w:val="22"/>
              </w:rPr>
            </w:pPr>
            <w:r w:rsidRPr="007550A8">
              <w:rPr>
                <w:rFonts w:asciiTheme="minorHAnsi" w:eastAsia="Calibri" w:hAnsiTheme="minorHAnsi" w:cstheme="minorHAnsi"/>
                <w:b/>
                <w:color w:val="FFFFFF"/>
                <w:sz w:val="22"/>
              </w:rPr>
              <w:t>Information Asset Owner</w:t>
            </w:r>
            <w:r w:rsidRPr="007550A8">
              <w:rPr>
                <w:rFonts w:asciiTheme="minorHAnsi" w:eastAsia="Calibri" w:hAnsiTheme="minorHAnsi" w:cstheme="minorHAnsi"/>
                <w:b/>
                <w:color w:val="FFFFFF"/>
                <w:sz w:val="22"/>
              </w:rPr>
              <w:tab/>
            </w:r>
          </w:p>
        </w:tc>
        <w:tc>
          <w:tcPr>
            <w:tcW w:w="4621" w:type="dxa"/>
            <w:shd w:val="clear" w:color="auto" w:fill="5B9BD5"/>
          </w:tcPr>
          <w:p w14:paraId="4180BF38" w14:textId="77777777" w:rsidR="00613682" w:rsidRPr="007550A8" w:rsidRDefault="00613682" w:rsidP="003567DD">
            <w:pPr>
              <w:spacing w:line="276" w:lineRule="auto"/>
              <w:rPr>
                <w:rFonts w:asciiTheme="minorHAnsi" w:eastAsia="Calibri" w:hAnsiTheme="minorHAnsi" w:cstheme="minorHAnsi"/>
                <w:b/>
                <w:color w:val="FFFFFF"/>
                <w:sz w:val="22"/>
              </w:rPr>
            </w:pPr>
            <w:r w:rsidRPr="007550A8">
              <w:rPr>
                <w:rFonts w:asciiTheme="minorHAnsi" w:eastAsia="Calibri" w:hAnsiTheme="minorHAnsi" w:cstheme="minorHAnsi"/>
                <w:b/>
                <w:color w:val="FFFFFF"/>
                <w:sz w:val="22"/>
              </w:rPr>
              <w:t>Project Manager</w:t>
            </w:r>
          </w:p>
        </w:tc>
      </w:tr>
      <w:tr w:rsidR="00613682" w:rsidRPr="00E960CB" w14:paraId="228A2B61" w14:textId="77777777" w:rsidTr="001A209D">
        <w:tc>
          <w:tcPr>
            <w:tcW w:w="4621" w:type="dxa"/>
          </w:tcPr>
          <w:p w14:paraId="56099ADE" w14:textId="3004FA20" w:rsidR="005B711D" w:rsidRPr="007550A8" w:rsidRDefault="005B711D" w:rsidP="005B711D">
            <w:pPr>
              <w:rPr>
                <w:rFonts w:asciiTheme="minorHAnsi" w:eastAsia="Calibri" w:hAnsiTheme="minorHAnsi" w:cstheme="minorHAnsi"/>
                <w:b/>
                <w:color w:val="000000" w:themeColor="text1"/>
                <w:sz w:val="22"/>
              </w:rPr>
            </w:pPr>
            <w:r w:rsidRPr="007550A8">
              <w:rPr>
                <w:rFonts w:asciiTheme="minorHAnsi" w:eastAsia="Calibri" w:hAnsiTheme="minorHAnsi" w:cstheme="minorHAnsi"/>
                <w:b/>
                <w:color w:val="000000" w:themeColor="text1"/>
                <w:sz w:val="22"/>
              </w:rPr>
              <w:t>Dan West (D</w:t>
            </w:r>
            <w:r w:rsidR="00F27542">
              <w:rPr>
                <w:rFonts w:asciiTheme="minorHAnsi" w:eastAsia="Calibri" w:hAnsiTheme="minorHAnsi" w:cstheme="minorHAnsi"/>
                <w:b/>
                <w:color w:val="000000" w:themeColor="text1"/>
                <w:sz w:val="22"/>
              </w:rPr>
              <w:t>epartment of Health</w:t>
            </w:r>
            <w:r w:rsidRPr="007550A8">
              <w:rPr>
                <w:rFonts w:asciiTheme="minorHAnsi" w:eastAsia="Calibri" w:hAnsiTheme="minorHAnsi" w:cstheme="minorHAnsi"/>
                <w:b/>
                <w:color w:val="000000" w:themeColor="text1"/>
                <w:sz w:val="22"/>
              </w:rPr>
              <w:t>);</w:t>
            </w:r>
          </w:p>
          <w:p w14:paraId="4CDA623C" w14:textId="77777777" w:rsidR="00613682" w:rsidRPr="007550A8" w:rsidRDefault="00613682">
            <w:pPr>
              <w:rPr>
                <w:rFonts w:asciiTheme="minorHAnsi" w:eastAsia="Calibri" w:hAnsiTheme="minorHAnsi" w:cstheme="minorHAnsi"/>
                <w:b/>
                <w:sz w:val="22"/>
              </w:rPr>
            </w:pPr>
          </w:p>
        </w:tc>
        <w:tc>
          <w:tcPr>
            <w:tcW w:w="4621" w:type="dxa"/>
          </w:tcPr>
          <w:p w14:paraId="70F7717C" w14:textId="77777777" w:rsidR="00613682" w:rsidRPr="007550A8" w:rsidRDefault="008B0B99" w:rsidP="003567DD">
            <w:pPr>
              <w:spacing w:line="276" w:lineRule="auto"/>
              <w:rPr>
                <w:rFonts w:asciiTheme="minorHAnsi" w:eastAsia="Calibri" w:hAnsiTheme="minorHAnsi" w:cstheme="minorHAnsi"/>
                <w:b/>
                <w:color w:val="000000" w:themeColor="text1"/>
                <w:sz w:val="22"/>
              </w:rPr>
            </w:pPr>
            <w:r>
              <w:rPr>
                <w:rFonts w:asciiTheme="minorHAnsi" w:eastAsia="Calibri" w:hAnsiTheme="minorHAnsi" w:cstheme="minorHAnsi"/>
                <w:b/>
                <w:color w:val="000000" w:themeColor="text1"/>
                <w:sz w:val="22"/>
              </w:rPr>
              <w:t xml:space="preserve">Dr </w:t>
            </w:r>
            <w:r w:rsidR="00A050BB" w:rsidRPr="007550A8">
              <w:rPr>
                <w:rFonts w:asciiTheme="minorHAnsi" w:eastAsia="Calibri" w:hAnsiTheme="minorHAnsi" w:cstheme="minorHAnsi"/>
                <w:b/>
                <w:color w:val="000000" w:themeColor="text1"/>
                <w:sz w:val="22"/>
              </w:rPr>
              <w:t>Edward O’</w:t>
            </w:r>
            <w:r w:rsidR="002007A1" w:rsidRPr="007550A8">
              <w:rPr>
                <w:rFonts w:asciiTheme="minorHAnsi" w:eastAsia="Calibri" w:hAnsiTheme="minorHAnsi" w:cstheme="minorHAnsi"/>
                <w:b/>
                <w:color w:val="000000" w:themeColor="text1"/>
                <w:sz w:val="22"/>
              </w:rPr>
              <w:t>N</w:t>
            </w:r>
            <w:r w:rsidR="00531AF4" w:rsidRPr="007550A8">
              <w:rPr>
                <w:rFonts w:asciiTheme="minorHAnsi" w:eastAsia="Calibri" w:hAnsiTheme="minorHAnsi" w:cstheme="minorHAnsi"/>
                <w:b/>
                <w:color w:val="000000" w:themeColor="text1"/>
                <w:sz w:val="22"/>
              </w:rPr>
              <w:t>ei</w:t>
            </w:r>
            <w:r w:rsidR="002007A1" w:rsidRPr="007550A8">
              <w:rPr>
                <w:rFonts w:asciiTheme="minorHAnsi" w:eastAsia="Calibri" w:hAnsiTheme="minorHAnsi" w:cstheme="minorHAnsi"/>
                <w:b/>
                <w:color w:val="000000" w:themeColor="text1"/>
                <w:sz w:val="22"/>
              </w:rPr>
              <w:t>l</w:t>
            </w:r>
            <w:r w:rsidR="002862A9" w:rsidRPr="007550A8">
              <w:rPr>
                <w:rFonts w:asciiTheme="minorHAnsi" w:eastAsia="Calibri" w:hAnsiTheme="minorHAnsi" w:cstheme="minorHAnsi"/>
                <w:b/>
                <w:color w:val="000000" w:themeColor="text1"/>
                <w:sz w:val="22"/>
              </w:rPr>
              <w:t>l</w:t>
            </w:r>
          </w:p>
          <w:p w14:paraId="5FC98C25" w14:textId="77777777" w:rsidR="004C2B6F" w:rsidRPr="007550A8" w:rsidRDefault="006B7B74" w:rsidP="003567DD">
            <w:pPr>
              <w:spacing w:line="276" w:lineRule="auto"/>
              <w:rPr>
                <w:rFonts w:asciiTheme="minorHAnsi" w:eastAsia="Calibri" w:hAnsiTheme="minorHAnsi" w:cstheme="minorHAnsi"/>
                <w:b/>
                <w:color w:val="000000" w:themeColor="text1"/>
                <w:sz w:val="22"/>
              </w:rPr>
            </w:pPr>
            <w:r>
              <w:rPr>
                <w:rFonts w:asciiTheme="minorHAnsi" w:eastAsia="Calibri" w:hAnsiTheme="minorHAnsi" w:cstheme="minorHAnsi"/>
                <w:b/>
                <w:color w:val="000000" w:themeColor="text1"/>
                <w:sz w:val="22"/>
              </w:rPr>
              <w:t>COVIDCert Check NI ‘Verifier app’</w:t>
            </w:r>
            <w:r w:rsidR="00A050BB" w:rsidRPr="007550A8">
              <w:rPr>
                <w:rFonts w:asciiTheme="minorHAnsi" w:eastAsia="Calibri" w:hAnsiTheme="minorHAnsi" w:cstheme="minorHAnsi"/>
                <w:b/>
                <w:color w:val="000000" w:themeColor="text1"/>
                <w:sz w:val="22"/>
              </w:rPr>
              <w:t xml:space="preserve"> </w:t>
            </w:r>
            <w:r w:rsidR="00531AF4" w:rsidRPr="007550A8">
              <w:rPr>
                <w:rFonts w:asciiTheme="minorHAnsi" w:eastAsia="Calibri" w:hAnsiTheme="minorHAnsi" w:cstheme="minorHAnsi"/>
                <w:b/>
                <w:color w:val="000000" w:themeColor="text1"/>
                <w:sz w:val="22"/>
              </w:rPr>
              <w:t xml:space="preserve">Solution </w:t>
            </w:r>
            <w:r w:rsidR="00144530" w:rsidRPr="007550A8">
              <w:rPr>
                <w:rFonts w:asciiTheme="minorHAnsi" w:eastAsia="Calibri" w:hAnsiTheme="minorHAnsi" w:cstheme="minorHAnsi"/>
                <w:b/>
                <w:color w:val="000000" w:themeColor="text1"/>
                <w:sz w:val="22"/>
              </w:rPr>
              <w:t>Manager</w:t>
            </w:r>
          </w:p>
          <w:p w14:paraId="52124912" w14:textId="77777777" w:rsidR="004C2B6F" w:rsidRPr="007550A8" w:rsidRDefault="00F27146" w:rsidP="003567DD">
            <w:pPr>
              <w:spacing w:line="276" w:lineRule="auto"/>
              <w:rPr>
                <w:rFonts w:asciiTheme="minorHAnsi" w:eastAsia="Calibri" w:hAnsiTheme="minorHAnsi" w:cstheme="minorHAnsi"/>
                <w:b/>
                <w:sz w:val="22"/>
              </w:rPr>
            </w:pPr>
            <w:r>
              <w:rPr>
                <w:rFonts w:asciiTheme="minorHAnsi" w:eastAsia="Calibri" w:hAnsiTheme="minorHAnsi" w:cstheme="minorHAnsi"/>
                <w:b/>
                <w:color w:val="000000" w:themeColor="text1"/>
                <w:sz w:val="22"/>
              </w:rPr>
              <w:t>COVIDCert Check NI ‘Verifier app’</w:t>
            </w:r>
          </w:p>
        </w:tc>
      </w:tr>
    </w:tbl>
    <w:p w14:paraId="29AEFB09" w14:textId="77777777" w:rsidR="00613682" w:rsidRPr="007550A8" w:rsidRDefault="00613682" w:rsidP="003567DD">
      <w:pPr>
        <w:spacing w:line="276" w:lineRule="auto"/>
        <w:rPr>
          <w:rFonts w:asciiTheme="minorHAnsi" w:hAnsiTheme="minorHAnsi" w:cstheme="minorHAnsi"/>
          <w:b/>
          <w:i/>
          <w:sz w:val="22"/>
        </w:rPr>
      </w:pPr>
    </w:p>
    <w:p w14:paraId="38E15718" w14:textId="77777777" w:rsidR="00613682" w:rsidRPr="007550A8" w:rsidRDefault="00613682" w:rsidP="003567DD">
      <w:pPr>
        <w:spacing w:after="160" w:line="276" w:lineRule="auto"/>
        <w:rPr>
          <w:rFonts w:asciiTheme="minorHAnsi" w:hAnsiTheme="minorHAnsi" w:cstheme="minorHAnsi"/>
          <w:b/>
          <w:i/>
          <w:sz w:val="22"/>
        </w:rPr>
      </w:pPr>
      <w:r w:rsidRPr="007550A8">
        <w:rPr>
          <w:rFonts w:asciiTheme="minorHAnsi" w:hAnsiTheme="minorHAnsi" w:cstheme="minorHAnsi"/>
          <w:b/>
          <w:i/>
          <w:sz w:val="22"/>
        </w:rPr>
        <w:br w:type="page"/>
      </w:r>
    </w:p>
    <w:sdt>
      <w:sdtPr>
        <w:rPr>
          <w:rFonts w:asciiTheme="minorHAnsi" w:eastAsiaTheme="minorHAnsi" w:hAnsiTheme="minorHAnsi" w:cstheme="minorHAnsi"/>
          <w:color w:val="auto"/>
          <w:sz w:val="24"/>
          <w:szCs w:val="22"/>
          <w:lang w:val="en-GB"/>
        </w:rPr>
        <w:id w:val="-407002964"/>
        <w:docPartObj>
          <w:docPartGallery w:val="Table of Contents"/>
          <w:docPartUnique/>
        </w:docPartObj>
      </w:sdtPr>
      <w:sdtEndPr>
        <w:rPr>
          <w:rFonts w:eastAsia="Times New Roman"/>
          <w:bCs/>
          <w:noProof/>
          <w:szCs w:val="24"/>
        </w:rPr>
      </w:sdtEndPr>
      <w:sdtContent>
        <w:p w14:paraId="37D710DB" w14:textId="77777777" w:rsidR="00613682" w:rsidRPr="007550A8" w:rsidRDefault="00613682" w:rsidP="003567DD">
          <w:pPr>
            <w:pStyle w:val="TOCHeading"/>
            <w:spacing w:line="276" w:lineRule="auto"/>
            <w:jc w:val="both"/>
            <w:rPr>
              <w:rFonts w:asciiTheme="minorHAnsi" w:hAnsiTheme="minorHAnsi" w:cstheme="minorHAnsi"/>
            </w:rPr>
          </w:pPr>
          <w:r w:rsidRPr="007550A8">
            <w:rPr>
              <w:rFonts w:asciiTheme="minorHAnsi" w:hAnsiTheme="minorHAnsi" w:cstheme="minorHAnsi"/>
            </w:rPr>
            <w:t>Contents</w:t>
          </w:r>
        </w:p>
        <w:p w14:paraId="50AE72EE" w14:textId="058E10D3" w:rsidR="000D3FB9" w:rsidRDefault="00613682" w:rsidP="003567DD">
          <w:pPr>
            <w:pStyle w:val="TOC1"/>
            <w:spacing w:line="276" w:lineRule="auto"/>
            <w:rPr>
              <w:rFonts w:asciiTheme="minorHAnsi" w:eastAsiaTheme="minorEastAsia" w:hAnsiTheme="minorHAnsi" w:cstheme="minorBidi"/>
            </w:rPr>
          </w:pPr>
          <w:r w:rsidRPr="007550A8">
            <w:rPr>
              <w:noProof w:val="0"/>
            </w:rPr>
            <w:fldChar w:fldCharType="begin"/>
          </w:r>
          <w:r w:rsidRPr="007550A8">
            <w:instrText xml:space="preserve"> TOC \o "1-3" \h \z \u </w:instrText>
          </w:r>
          <w:r w:rsidRPr="007550A8">
            <w:rPr>
              <w:noProof w:val="0"/>
            </w:rPr>
            <w:fldChar w:fldCharType="separate"/>
          </w:r>
          <w:hyperlink w:anchor="_Toc86237350" w:history="1">
            <w:r w:rsidR="000D3FB9" w:rsidRPr="000B345F">
              <w:rPr>
                <w:rStyle w:val="Hyperlink"/>
                <w:rFonts w:eastAsia="Calibri" w:cstheme="minorHAnsi"/>
              </w:rPr>
              <w:t>COVIDCert Check NI ‘Verifier app’</w:t>
            </w:r>
            <w:r w:rsidR="000D3FB9">
              <w:rPr>
                <w:webHidden/>
              </w:rPr>
              <w:tab/>
            </w:r>
            <w:r w:rsidR="000D3FB9">
              <w:rPr>
                <w:webHidden/>
              </w:rPr>
              <w:fldChar w:fldCharType="begin"/>
            </w:r>
            <w:r w:rsidR="000D3FB9">
              <w:rPr>
                <w:webHidden/>
              </w:rPr>
              <w:instrText xml:space="preserve"> PAGEREF _Toc86237350 \h </w:instrText>
            </w:r>
            <w:r w:rsidR="000D3FB9">
              <w:rPr>
                <w:webHidden/>
              </w:rPr>
            </w:r>
            <w:r w:rsidR="000D3FB9">
              <w:rPr>
                <w:webHidden/>
              </w:rPr>
              <w:fldChar w:fldCharType="separate"/>
            </w:r>
            <w:r w:rsidR="00D67EDC">
              <w:rPr>
                <w:webHidden/>
              </w:rPr>
              <w:t>1</w:t>
            </w:r>
            <w:r w:rsidR="000D3FB9">
              <w:rPr>
                <w:webHidden/>
              </w:rPr>
              <w:fldChar w:fldCharType="end"/>
            </w:r>
          </w:hyperlink>
        </w:p>
        <w:p w14:paraId="4F7BF857" w14:textId="085603BE" w:rsidR="000D3FB9" w:rsidRDefault="00D746B3" w:rsidP="003567DD">
          <w:pPr>
            <w:pStyle w:val="TOC1"/>
            <w:spacing w:line="276" w:lineRule="auto"/>
            <w:rPr>
              <w:rFonts w:asciiTheme="minorHAnsi" w:eastAsiaTheme="minorEastAsia" w:hAnsiTheme="minorHAnsi" w:cstheme="minorBidi"/>
            </w:rPr>
          </w:pPr>
          <w:hyperlink w:anchor="_Toc86237351" w:history="1">
            <w:r w:rsidR="000D3FB9" w:rsidRPr="000B345F">
              <w:rPr>
                <w:rStyle w:val="Hyperlink"/>
                <w:rFonts w:eastAsia="Calibri" w:cstheme="minorHAnsi"/>
              </w:rPr>
              <w:t>DATA PROTECTION IMPACT ASSESSMENT</w:t>
            </w:r>
            <w:r w:rsidR="000D3FB9">
              <w:rPr>
                <w:webHidden/>
              </w:rPr>
              <w:tab/>
            </w:r>
            <w:r w:rsidR="000D3FB9">
              <w:rPr>
                <w:webHidden/>
              </w:rPr>
              <w:fldChar w:fldCharType="begin"/>
            </w:r>
            <w:r w:rsidR="000D3FB9">
              <w:rPr>
                <w:webHidden/>
              </w:rPr>
              <w:instrText xml:space="preserve"> PAGEREF _Toc86237351 \h </w:instrText>
            </w:r>
            <w:r w:rsidR="000D3FB9">
              <w:rPr>
                <w:webHidden/>
              </w:rPr>
            </w:r>
            <w:r w:rsidR="000D3FB9">
              <w:rPr>
                <w:webHidden/>
              </w:rPr>
              <w:fldChar w:fldCharType="separate"/>
            </w:r>
            <w:r w:rsidR="00D67EDC">
              <w:rPr>
                <w:webHidden/>
              </w:rPr>
              <w:t>1</w:t>
            </w:r>
            <w:r w:rsidR="000D3FB9">
              <w:rPr>
                <w:webHidden/>
              </w:rPr>
              <w:fldChar w:fldCharType="end"/>
            </w:r>
          </w:hyperlink>
        </w:p>
        <w:p w14:paraId="61F30050" w14:textId="03C97519" w:rsidR="000D3FB9" w:rsidRDefault="00D746B3" w:rsidP="003567DD">
          <w:pPr>
            <w:pStyle w:val="TOC1"/>
            <w:spacing w:line="276" w:lineRule="auto"/>
            <w:rPr>
              <w:rFonts w:asciiTheme="minorHAnsi" w:eastAsiaTheme="minorEastAsia" w:hAnsiTheme="minorHAnsi" w:cstheme="minorBidi"/>
            </w:rPr>
          </w:pPr>
          <w:hyperlink w:anchor="_Toc86237352" w:history="1">
            <w:r w:rsidR="000D3FB9" w:rsidRPr="000B345F">
              <w:rPr>
                <w:rStyle w:val="Hyperlink"/>
                <w:rFonts w:cstheme="minorHAnsi"/>
              </w:rPr>
              <w:t>1.</w:t>
            </w:r>
            <w:r w:rsidR="000D3FB9">
              <w:rPr>
                <w:rFonts w:asciiTheme="minorHAnsi" w:eastAsiaTheme="minorEastAsia" w:hAnsiTheme="minorHAnsi" w:cstheme="minorBidi"/>
              </w:rPr>
              <w:tab/>
            </w:r>
            <w:r w:rsidR="000D3FB9" w:rsidRPr="000B345F">
              <w:rPr>
                <w:rStyle w:val="Hyperlink"/>
                <w:rFonts w:cstheme="minorHAnsi"/>
              </w:rPr>
              <w:t>DPIA COVIDCert Check NI ‘Verifier app’</w:t>
            </w:r>
            <w:r w:rsidR="000D3FB9">
              <w:rPr>
                <w:webHidden/>
              </w:rPr>
              <w:tab/>
            </w:r>
            <w:r w:rsidR="000D3FB9">
              <w:rPr>
                <w:webHidden/>
              </w:rPr>
              <w:fldChar w:fldCharType="begin"/>
            </w:r>
            <w:r w:rsidR="000D3FB9">
              <w:rPr>
                <w:webHidden/>
              </w:rPr>
              <w:instrText xml:space="preserve"> PAGEREF _Toc86237352 \h </w:instrText>
            </w:r>
            <w:r w:rsidR="000D3FB9">
              <w:rPr>
                <w:webHidden/>
              </w:rPr>
            </w:r>
            <w:r w:rsidR="000D3FB9">
              <w:rPr>
                <w:webHidden/>
              </w:rPr>
              <w:fldChar w:fldCharType="separate"/>
            </w:r>
            <w:r w:rsidR="00D67EDC">
              <w:rPr>
                <w:webHidden/>
              </w:rPr>
              <w:t>3</w:t>
            </w:r>
            <w:r w:rsidR="000D3FB9">
              <w:rPr>
                <w:webHidden/>
              </w:rPr>
              <w:fldChar w:fldCharType="end"/>
            </w:r>
          </w:hyperlink>
        </w:p>
        <w:p w14:paraId="425FEDAE" w14:textId="3BFA49B3" w:rsidR="000D3FB9" w:rsidRDefault="00D746B3" w:rsidP="003567DD">
          <w:pPr>
            <w:pStyle w:val="TOC1"/>
            <w:spacing w:line="276" w:lineRule="auto"/>
            <w:rPr>
              <w:rFonts w:asciiTheme="minorHAnsi" w:eastAsiaTheme="minorEastAsia" w:hAnsiTheme="minorHAnsi" w:cstheme="minorBidi"/>
            </w:rPr>
          </w:pPr>
          <w:hyperlink w:anchor="_Toc86237353" w:history="1">
            <w:r w:rsidR="000D3FB9" w:rsidRPr="000B345F">
              <w:rPr>
                <w:rStyle w:val="Hyperlink"/>
                <w:rFonts w:cstheme="minorHAnsi"/>
              </w:rPr>
              <w:t>2.</w:t>
            </w:r>
            <w:r w:rsidR="000D3FB9">
              <w:rPr>
                <w:rFonts w:asciiTheme="minorHAnsi" w:eastAsiaTheme="minorEastAsia" w:hAnsiTheme="minorHAnsi" w:cstheme="minorBidi"/>
              </w:rPr>
              <w:tab/>
            </w:r>
            <w:r w:rsidR="000D3FB9" w:rsidRPr="000B345F">
              <w:rPr>
                <w:rStyle w:val="Hyperlink"/>
                <w:rFonts w:cstheme="minorHAnsi"/>
              </w:rPr>
              <w:t>Purpose of the COVIDCert Check NI ‘Verifier app’</w:t>
            </w:r>
            <w:r w:rsidR="000D3FB9">
              <w:rPr>
                <w:webHidden/>
              </w:rPr>
              <w:tab/>
            </w:r>
            <w:r w:rsidR="000D3FB9">
              <w:rPr>
                <w:webHidden/>
              </w:rPr>
              <w:fldChar w:fldCharType="begin"/>
            </w:r>
            <w:r w:rsidR="000D3FB9">
              <w:rPr>
                <w:webHidden/>
              </w:rPr>
              <w:instrText xml:space="preserve"> PAGEREF _Toc86237353 \h </w:instrText>
            </w:r>
            <w:r w:rsidR="000D3FB9">
              <w:rPr>
                <w:webHidden/>
              </w:rPr>
            </w:r>
            <w:r w:rsidR="000D3FB9">
              <w:rPr>
                <w:webHidden/>
              </w:rPr>
              <w:fldChar w:fldCharType="separate"/>
            </w:r>
            <w:r w:rsidR="00D67EDC">
              <w:rPr>
                <w:webHidden/>
              </w:rPr>
              <w:t>3</w:t>
            </w:r>
            <w:r w:rsidR="000D3FB9">
              <w:rPr>
                <w:webHidden/>
              </w:rPr>
              <w:fldChar w:fldCharType="end"/>
            </w:r>
          </w:hyperlink>
        </w:p>
        <w:p w14:paraId="752E0646" w14:textId="4369E472" w:rsidR="000D3FB9" w:rsidRDefault="00D746B3" w:rsidP="003567DD">
          <w:pPr>
            <w:pStyle w:val="TOC1"/>
            <w:spacing w:line="276" w:lineRule="auto"/>
            <w:rPr>
              <w:rFonts w:asciiTheme="minorHAnsi" w:eastAsiaTheme="minorEastAsia" w:hAnsiTheme="minorHAnsi" w:cstheme="minorBidi"/>
            </w:rPr>
          </w:pPr>
          <w:hyperlink w:anchor="_Toc86237354" w:history="1">
            <w:r w:rsidR="000D3FB9" w:rsidRPr="000B345F">
              <w:rPr>
                <w:rStyle w:val="Hyperlink"/>
                <w:rFonts w:cstheme="minorHAnsi"/>
              </w:rPr>
              <w:t>3.</w:t>
            </w:r>
            <w:r w:rsidR="000D3FB9">
              <w:rPr>
                <w:rFonts w:asciiTheme="minorHAnsi" w:eastAsiaTheme="minorEastAsia" w:hAnsiTheme="minorHAnsi" w:cstheme="minorBidi"/>
              </w:rPr>
              <w:tab/>
            </w:r>
            <w:r w:rsidR="000D3FB9" w:rsidRPr="000B345F">
              <w:rPr>
                <w:rStyle w:val="Hyperlink"/>
                <w:rFonts w:cstheme="minorHAnsi"/>
              </w:rPr>
              <w:t>COVIDCert Check NI ‘Verifier app’</w:t>
            </w:r>
            <w:r w:rsidR="000D3FB9">
              <w:rPr>
                <w:webHidden/>
              </w:rPr>
              <w:tab/>
            </w:r>
            <w:r w:rsidR="000D3FB9">
              <w:rPr>
                <w:webHidden/>
              </w:rPr>
              <w:fldChar w:fldCharType="begin"/>
            </w:r>
            <w:r w:rsidR="000D3FB9">
              <w:rPr>
                <w:webHidden/>
              </w:rPr>
              <w:instrText xml:space="preserve"> PAGEREF _Toc86237354 \h </w:instrText>
            </w:r>
            <w:r w:rsidR="000D3FB9">
              <w:rPr>
                <w:webHidden/>
              </w:rPr>
            </w:r>
            <w:r w:rsidR="000D3FB9">
              <w:rPr>
                <w:webHidden/>
              </w:rPr>
              <w:fldChar w:fldCharType="separate"/>
            </w:r>
            <w:r w:rsidR="00D67EDC">
              <w:rPr>
                <w:webHidden/>
              </w:rPr>
              <w:t>4</w:t>
            </w:r>
            <w:r w:rsidR="000D3FB9">
              <w:rPr>
                <w:webHidden/>
              </w:rPr>
              <w:fldChar w:fldCharType="end"/>
            </w:r>
          </w:hyperlink>
        </w:p>
        <w:p w14:paraId="01B39203" w14:textId="506DBF95" w:rsidR="000D3FB9" w:rsidRDefault="00D746B3" w:rsidP="003567DD">
          <w:pPr>
            <w:pStyle w:val="TOC2"/>
            <w:spacing w:line="276" w:lineRule="auto"/>
            <w:rPr>
              <w:rFonts w:asciiTheme="minorHAnsi" w:eastAsiaTheme="minorEastAsia" w:hAnsiTheme="minorHAnsi" w:cstheme="minorBidi"/>
            </w:rPr>
          </w:pPr>
          <w:hyperlink w:anchor="_Toc86237355" w:history="1">
            <w:r w:rsidR="000D3FB9" w:rsidRPr="000B345F">
              <w:rPr>
                <w:rStyle w:val="Hyperlink"/>
                <w:rFonts w:cstheme="minorHAnsi"/>
              </w:rPr>
              <w:t>Overview</w:t>
            </w:r>
            <w:r w:rsidR="000D3FB9">
              <w:rPr>
                <w:webHidden/>
              </w:rPr>
              <w:tab/>
            </w:r>
            <w:r w:rsidR="000D3FB9">
              <w:rPr>
                <w:webHidden/>
              </w:rPr>
              <w:fldChar w:fldCharType="begin"/>
            </w:r>
            <w:r w:rsidR="000D3FB9">
              <w:rPr>
                <w:webHidden/>
              </w:rPr>
              <w:instrText xml:space="preserve"> PAGEREF _Toc86237355 \h </w:instrText>
            </w:r>
            <w:r w:rsidR="000D3FB9">
              <w:rPr>
                <w:webHidden/>
              </w:rPr>
            </w:r>
            <w:r w:rsidR="000D3FB9">
              <w:rPr>
                <w:webHidden/>
              </w:rPr>
              <w:fldChar w:fldCharType="separate"/>
            </w:r>
            <w:r w:rsidR="00D67EDC">
              <w:rPr>
                <w:webHidden/>
              </w:rPr>
              <w:t>4</w:t>
            </w:r>
            <w:r w:rsidR="000D3FB9">
              <w:rPr>
                <w:webHidden/>
              </w:rPr>
              <w:fldChar w:fldCharType="end"/>
            </w:r>
          </w:hyperlink>
        </w:p>
        <w:p w14:paraId="60F523D3" w14:textId="63F52B1F" w:rsidR="000D3FB9" w:rsidRDefault="00D746B3" w:rsidP="003567DD">
          <w:pPr>
            <w:pStyle w:val="TOC2"/>
            <w:spacing w:line="276" w:lineRule="auto"/>
            <w:rPr>
              <w:rFonts w:asciiTheme="minorHAnsi" w:eastAsiaTheme="minorEastAsia" w:hAnsiTheme="minorHAnsi" w:cstheme="minorBidi"/>
            </w:rPr>
          </w:pPr>
          <w:hyperlink w:anchor="_Toc86237356" w:history="1">
            <w:r w:rsidR="000D3FB9" w:rsidRPr="000B345F">
              <w:rPr>
                <w:rStyle w:val="Hyperlink"/>
                <w:rFonts w:cstheme="minorHAnsi"/>
              </w:rPr>
              <w:t>How does is work?</w:t>
            </w:r>
            <w:r w:rsidR="000D3FB9">
              <w:rPr>
                <w:webHidden/>
              </w:rPr>
              <w:tab/>
            </w:r>
            <w:r w:rsidR="000D3FB9">
              <w:rPr>
                <w:webHidden/>
              </w:rPr>
              <w:fldChar w:fldCharType="begin"/>
            </w:r>
            <w:r w:rsidR="000D3FB9">
              <w:rPr>
                <w:webHidden/>
              </w:rPr>
              <w:instrText xml:space="preserve"> PAGEREF _Toc86237356 \h </w:instrText>
            </w:r>
            <w:r w:rsidR="000D3FB9">
              <w:rPr>
                <w:webHidden/>
              </w:rPr>
            </w:r>
            <w:r w:rsidR="000D3FB9">
              <w:rPr>
                <w:webHidden/>
              </w:rPr>
              <w:fldChar w:fldCharType="separate"/>
            </w:r>
            <w:r w:rsidR="00D67EDC">
              <w:rPr>
                <w:webHidden/>
              </w:rPr>
              <w:t>4</w:t>
            </w:r>
            <w:r w:rsidR="000D3FB9">
              <w:rPr>
                <w:webHidden/>
              </w:rPr>
              <w:fldChar w:fldCharType="end"/>
            </w:r>
          </w:hyperlink>
        </w:p>
        <w:p w14:paraId="376C5256" w14:textId="1D5B8CA0" w:rsidR="000D3FB9" w:rsidRDefault="00D746B3" w:rsidP="003567DD">
          <w:pPr>
            <w:pStyle w:val="TOC1"/>
            <w:spacing w:line="276" w:lineRule="auto"/>
            <w:rPr>
              <w:rFonts w:asciiTheme="minorHAnsi" w:eastAsiaTheme="minorEastAsia" w:hAnsiTheme="minorHAnsi" w:cstheme="minorBidi"/>
            </w:rPr>
          </w:pPr>
          <w:hyperlink w:anchor="_Toc86237359" w:history="1">
            <w:r w:rsidR="000D3FB9" w:rsidRPr="000B345F">
              <w:rPr>
                <w:rStyle w:val="Hyperlink"/>
                <w:rFonts w:cstheme="minorHAnsi"/>
              </w:rPr>
              <w:t>4.</w:t>
            </w:r>
            <w:r w:rsidR="000D3FB9">
              <w:rPr>
                <w:rFonts w:asciiTheme="minorHAnsi" w:eastAsiaTheme="minorEastAsia" w:hAnsiTheme="minorHAnsi" w:cstheme="minorBidi"/>
              </w:rPr>
              <w:tab/>
            </w:r>
            <w:r w:rsidR="000D3FB9" w:rsidRPr="000B345F">
              <w:rPr>
                <w:rStyle w:val="Hyperlink"/>
                <w:rFonts w:cstheme="minorHAnsi"/>
              </w:rPr>
              <w:t>Consultation &amp; Stakeholders</w:t>
            </w:r>
            <w:r w:rsidR="000D3FB9">
              <w:rPr>
                <w:webHidden/>
              </w:rPr>
              <w:tab/>
            </w:r>
            <w:r w:rsidR="000D3FB9">
              <w:rPr>
                <w:webHidden/>
              </w:rPr>
              <w:fldChar w:fldCharType="begin"/>
            </w:r>
            <w:r w:rsidR="000D3FB9">
              <w:rPr>
                <w:webHidden/>
              </w:rPr>
              <w:instrText xml:space="preserve"> PAGEREF _Toc86237359 \h </w:instrText>
            </w:r>
            <w:r w:rsidR="000D3FB9">
              <w:rPr>
                <w:webHidden/>
              </w:rPr>
            </w:r>
            <w:r w:rsidR="000D3FB9">
              <w:rPr>
                <w:webHidden/>
              </w:rPr>
              <w:fldChar w:fldCharType="separate"/>
            </w:r>
            <w:r w:rsidR="00D67EDC">
              <w:rPr>
                <w:webHidden/>
              </w:rPr>
              <w:t>5</w:t>
            </w:r>
            <w:r w:rsidR="000D3FB9">
              <w:rPr>
                <w:webHidden/>
              </w:rPr>
              <w:fldChar w:fldCharType="end"/>
            </w:r>
          </w:hyperlink>
        </w:p>
        <w:p w14:paraId="519F8150" w14:textId="5C2E9344" w:rsidR="000D3FB9" w:rsidRDefault="00D746B3" w:rsidP="003567DD">
          <w:pPr>
            <w:pStyle w:val="TOC2"/>
            <w:spacing w:line="276" w:lineRule="auto"/>
            <w:rPr>
              <w:rFonts w:asciiTheme="minorHAnsi" w:eastAsiaTheme="minorEastAsia" w:hAnsiTheme="minorHAnsi" w:cstheme="minorBidi"/>
            </w:rPr>
          </w:pPr>
          <w:hyperlink w:anchor="_Toc86237360" w:history="1">
            <w:r w:rsidR="000D3FB9" w:rsidRPr="000B345F">
              <w:rPr>
                <w:rStyle w:val="Hyperlink"/>
                <w:rFonts w:cstheme="minorHAnsi"/>
              </w:rPr>
              <w:t>COVIDCert Check NI ‘Verifier app’ Governance</w:t>
            </w:r>
            <w:r w:rsidR="000D3FB9">
              <w:rPr>
                <w:webHidden/>
              </w:rPr>
              <w:tab/>
            </w:r>
            <w:r w:rsidR="000D3FB9">
              <w:rPr>
                <w:webHidden/>
              </w:rPr>
              <w:fldChar w:fldCharType="begin"/>
            </w:r>
            <w:r w:rsidR="000D3FB9">
              <w:rPr>
                <w:webHidden/>
              </w:rPr>
              <w:instrText xml:space="preserve"> PAGEREF _Toc86237360 \h </w:instrText>
            </w:r>
            <w:r w:rsidR="000D3FB9">
              <w:rPr>
                <w:webHidden/>
              </w:rPr>
            </w:r>
            <w:r w:rsidR="000D3FB9">
              <w:rPr>
                <w:webHidden/>
              </w:rPr>
              <w:fldChar w:fldCharType="separate"/>
            </w:r>
            <w:r w:rsidR="00D67EDC">
              <w:rPr>
                <w:webHidden/>
              </w:rPr>
              <w:t>5</w:t>
            </w:r>
            <w:r w:rsidR="000D3FB9">
              <w:rPr>
                <w:webHidden/>
              </w:rPr>
              <w:fldChar w:fldCharType="end"/>
            </w:r>
          </w:hyperlink>
        </w:p>
        <w:p w14:paraId="6F30AC42" w14:textId="01D479F0" w:rsidR="000D3FB9" w:rsidRDefault="00D746B3" w:rsidP="003567DD">
          <w:pPr>
            <w:pStyle w:val="TOC1"/>
            <w:spacing w:line="276" w:lineRule="auto"/>
            <w:rPr>
              <w:rFonts w:asciiTheme="minorHAnsi" w:eastAsiaTheme="minorEastAsia" w:hAnsiTheme="minorHAnsi" w:cstheme="minorBidi"/>
            </w:rPr>
          </w:pPr>
          <w:hyperlink w:anchor="_Toc86237361" w:history="1">
            <w:r w:rsidR="000D3FB9" w:rsidRPr="000B345F">
              <w:rPr>
                <w:rStyle w:val="Hyperlink"/>
                <w:rFonts w:cstheme="minorHAnsi"/>
              </w:rPr>
              <w:t>5.</w:t>
            </w:r>
            <w:r w:rsidR="000D3FB9">
              <w:rPr>
                <w:rFonts w:asciiTheme="minorHAnsi" w:eastAsiaTheme="minorEastAsia" w:hAnsiTheme="minorHAnsi" w:cstheme="minorBidi"/>
              </w:rPr>
              <w:tab/>
            </w:r>
            <w:r w:rsidR="000D3FB9" w:rsidRPr="000B345F">
              <w:rPr>
                <w:rStyle w:val="Hyperlink"/>
                <w:rFonts w:cstheme="minorHAnsi"/>
              </w:rPr>
              <w:t>Data Processing Overview and Scope</w:t>
            </w:r>
            <w:r w:rsidR="000D3FB9">
              <w:rPr>
                <w:webHidden/>
              </w:rPr>
              <w:tab/>
            </w:r>
            <w:r w:rsidR="000D3FB9">
              <w:rPr>
                <w:webHidden/>
              </w:rPr>
              <w:fldChar w:fldCharType="begin"/>
            </w:r>
            <w:r w:rsidR="000D3FB9">
              <w:rPr>
                <w:webHidden/>
              </w:rPr>
              <w:instrText xml:space="preserve"> PAGEREF _Toc86237361 \h </w:instrText>
            </w:r>
            <w:r w:rsidR="000D3FB9">
              <w:rPr>
                <w:webHidden/>
              </w:rPr>
            </w:r>
            <w:r w:rsidR="000D3FB9">
              <w:rPr>
                <w:webHidden/>
              </w:rPr>
              <w:fldChar w:fldCharType="separate"/>
            </w:r>
            <w:r w:rsidR="00D67EDC">
              <w:rPr>
                <w:webHidden/>
              </w:rPr>
              <w:t>6</w:t>
            </w:r>
            <w:r w:rsidR="000D3FB9">
              <w:rPr>
                <w:webHidden/>
              </w:rPr>
              <w:fldChar w:fldCharType="end"/>
            </w:r>
          </w:hyperlink>
        </w:p>
        <w:p w14:paraId="394D43C8" w14:textId="4F56A4AF" w:rsidR="000D3FB9" w:rsidRDefault="00D746B3" w:rsidP="003567DD">
          <w:pPr>
            <w:pStyle w:val="TOC2"/>
            <w:spacing w:line="276" w:lineRule="auto"/>
            <w:rPr>
              <w:rFonts w:asciiTheme="minorHAnsi" w:eastAsiaTheme="minorEastAsia" w:hAnsiTheme="minorHAnsi" w:cstheme="minorBidi"/>
            </w:rPr>
          </w:pPr>
          <w:hyperlink w:anchor="_Toc86237362" w:history="1">
            <w:r w:rsidR="000D3FB9" w:rsidRPr="000B345F">
              <w:rPr>
                <w:rStyle w:val="Hyperlink"/>
                <w:rFonts w:cstheme="minorHAnsi"/>
              </w:rPr>
              <w:t>Data Subjects</w:t>
            </w:r>
            <w:r w:rsidR="000D3FB9">
              <w:rPr>
                <w:webHidden/>
              </w:rPr>
              <w:tab/>
            </w:r>
            <w:r w:rsidR="000D3FB9">
              <w:rPr>
                <w:webHidden/>
              </w:rPr>
              <w:fldChar w:fldCharType="begin"/>
            </w:r>
            <w:r w:rsidR="000D3FB9">
              <w:rPr>
                <w:webHidden/>
              </w:rPr>
              <w:instrText xml:space="preserve"> PAGEREF _Toc86237362 \h </w:instrText>
            </w:r>
            <w:r w:rsidR="000D3FB9">
              <w:rPr>
                <w:webHidden/>
              </w:rPr>
            </w:r>
            <w:r w:rsidR="000D3FB9">
              <w:rPr>
                <w:webHidden/>
              </w:rPr>
              <w:fldChar w:fldCharType="separate"/>
            </w:r>
            <w:r w:rsidR="00D67EDC">
              <w:rPr>
                <w:webHidden/>
              </w:rPr>
              <w:t>6</w:t>
            </w:r>
            <w:r w:rsidR="000D3FB9">
              <w:rPr>
                <w:webHidden/>
              </w:rPr>
              <w:fldChar w:fldCharType="end"/>
            </w:r>
          </w:hyperlink>
        </w:p>
        <w:p w14:paraId="642E2765" w14:textId="49F8A5C4" w:rsidR="000D3FB9" w:rsidRDefault="00D746B3" w:rsidP="003567DD">
          <w:pPr>
            <w:pStyle w:val="TOC2"/>
            <w:spacing w:line="276" w:lineRule="auto"/>
            <w:rPr>
              <w:rFonts w:asciiTheme="minorHAnsi" w:eastAsiaTheme="minorEastAsia" w:hAnsiTheme="minorHAnsi" w:cstheme="minorBidi"/>
            </w:rPr>
          </w:pPr>
          <w:hyperlink w:anchor="_Toc86237363" w:history="1">
            <w:r w:rsidR="000D3FB9" w:rsidRPr="000B345F">
              <w:rPr>
                <w:rStyle w:val="Hyperlink"/>
                <w:rFonts w:cstheme="minorHAnsi"/>
              </w:rPr>
              <w:t>Purpose of processing</w:t>
            </w:r>
            <w:r w:rsidR="000D3FB9">
              <w:rPr>
                <w:webHidden/>
              </w:rPr>
              <w:tab/>
            </w:r>
            <w:r w:rsidR="000D3FB9">
              <w:rPr>
                <w:webHidden/>
              </w:rPr>
              <w:fldChar w:fldCharType="begin"/>
            </w:r>
            <w:r w:rsidR="000D3FB9">
              <w:rPr>
                <w:webHidden/>
              </w:rPr>
              <w:instrText xml:space="preserve"> PAGEREF _Toc86237363 \h </w:instrText>
            </w:r>
            <w:r w:rsidR="000D3FB9">
              <w:rPr>
                <w:webHidden/>
              </w:rPr>
            </w:r>
            <w:r w:rsidR="000D3FB9">
              <w:rPr>
                <w:webHidden/>
              </w:rPr>
              <w:fldChar w:fldCharType="separate"/>
            </w:r>
            <w:r w:rsidR="00D67EDC">
              <w:rPr>
                <w:webHidden/>
              </w:rPr>
              <w:t>6</w:t>
            </w:r>
            <w:r w:rsidR="000D3FB9">
              <w:rPr>
                <w:webHidden/>
              </w:rPr>
              <w:fldChar w:fldCharType="end"/>
            </w:r>
          </w:hyperlink>
        </w:p>
        <w:p w14:paraId="59AA426E" w14:textId="62FC3907" w:rsidR="000D3FB9" w:rsidRDefault="00D746B3" w:rsidP="003567DD">
          <w:pPr>
            <w:pStyle w:val="TOC1"/>
            <w:spacing w:line="276" w:lineRule="auto"/>
            <w:rPr>
              <w:rFonts w:asciiTheme="minorHAnsi" w:eastAsiaTheme="minorEastAsia" w:hAnsiTheme="minorHAnsi" w:cstheme="minorBidi"/>
            </w:rPr>
          </w:pPr>
          <w:hyperlink w:anchor="_Toc86237364" w:history="1">
            <w:r w:rsidR="000D3FB9" w:rsidRPr="000B345F">
              <w:rPr>
                <w:rStyle w:val="Hyperlink"/>
                <w:rFonts w:cstheme="minorHAnsi"/>
              </w:rPr>
              <w:t>6.</w:t>
            </w:r>
            <w:r w:rsidR="000D3FB9">
              <w:rPr>
                <w:rFonts w:asciiTheme="minorHAnsi" w:eastAsiaTheme="minorEastAsia" w:hAnsiTheme="minorHAnsi" w:cstheme="minorBidi"/>
              </w:rPr>
              <w:tab/>
            </w:r>
            <w:r w:rsidR="000D3FB9" w:rsidRPr="000B345F">
              <w:rPr>
                <w:rStyle w:val="Hyperlink"/>
                <w:rFonts w:cstheme="minorHAnsi"/>
              </w:rPr>
              <w:t>Context of Processing and Data Items Processed</w:t>
            </w:r>
            <w:r w:rsidR="000D3FB9">
              <w:rPr>
                <w:webHidden/>
              </w:rPr>
              <w:tab/>
            </w:r>
            <w:r w:rsidR="000D3FB9">
              <w:rPr>
                <w:webHidden/>
              </w:rPr>
              <w:fldChar w:fldCharType="begin"/>
            </w:r>
            <w:r w:rsidR="000D3FB9">
              <w:rPr>
                <w:webHidden/>
              </w:rPr>
              <w:instrText xml:space="preserve"> PAGEREF _Toc86237364 \h </w:instrText>
            </w:r>
            <w:r w:rsidR="000D3FB9">
              <w:rPr>
                <w:webHidden/>
              </w:rPr>
            </w:r>
            <w:r w:rsidR="000D3FB9">
              <w:rPr>
                <w:webHidden/>
              </w:rPr>
              <w:fldChar w:fldCharType="separate"/>
            </w:r>
            <w:r w:rsidR="00D67EDC">
              <w:rPr>
                <w:webHidden/>
              </w:rPr>
              <w:t>6</w:t>
            </w:r>
            <w:r w:rsidR="000D3FB9">
              <w:rPr>
                <w:webHidden/>
              </w:rPr>
              <w:fldChar w:fldCharType="end"/>
            </w:r>
          </w:hyperlink>
        </w:p>
        <w:p w14:paraId="73C34FA6" w14:textId="01249FCF" w:rsidR="000D3FB9" w:rsidRDefault="00D746B3" w:rsidP="003567DD">
          <w:pPr>
            <w:pStyle w:val="TOC2"/>
            <w:spacing w:line="276" w:lineRule="auto"/>
            <w:rPr>
              <w:rFonts w:asciiTheme="minorHAnsi" w:eastAsiaTheme="minorEastAsia" w:hAnsiTheme="minorHAnsi" w:cstheme="minorBidi"/>
            </w:rPr>
          </w:pPr>
          <w:hyperlink w:anchor="_Toc86237365" w:history="1">
            <w:r w:rsidR="000D3FB9" w:rsidRPr="000B345F">
              <w:rPr>
                <w:rStyle w:val="Hyperlink"/>
                <w:rFonts w:cstheme="minorHAnsi"/>
              </w:rPr>
              <w:t>Use of Data</w:t>
            </w:r>
            <w:r w:rsidR="000D3FB9">
              <w:rPr>
                <w:webHidden/>
              </w:rPr>
              <w:tab/>
            </w:r>
            <w:r w:rsidR="000D3FB9">
              <w:rPr>
                <w:webHidden/>
              </w:rPr>
              <w:fldChar w:fldCharType="begin"/>
            </w:r>
            <w:r w:rsidR="000D3FB9">
              <w:rPr>
                <w:webHidden/>
              </w:rPr>
              <w:instrText xml:space="preserve"> PAGEREF _Toc86237365 \h </w:instrText>
            </w:r>
            <w:r w:rsidR="000D3FB9">
              <w:rPr>
                <w:webHidden/>
              </w:rPr>
            </w:r>
            <w:r w:rsidR="000D3FB9">
              <w:rPr>
                <w:webHidden/>
              </w:rPr>
              <w:fldChar w:fldCharType="separate"/>
            </w:r>
            <w:r w:rsidR="00D67EDC">
              <w:rPr>
                <w:webHidden/>
              </w:rPr>
              <w:t>7</w:t>
            </w:r>
            <w:r w:rsidR="000D3FB9">
              <w:rPr>
                <w:webHidden/>
              </w:rPr>
              <w:fldChar w:fldCharType="end"/>
            </w:r>
          </w:hyperlink>
        </w:p>
        <w:p w14:paraId="26D37D68" w14:textId="751368A4" w:rsidR="000D3FB9" w:rsidRDefault="00D746B3" w:rsidP="003567DD">
          <w:pPr>
            <w:pStyle w:val="TOC1"/>
            <w:spacing w:line="276" w:lineRule="auto"/>
            <w:rPr>
              <w:rFonts w:asciiTheme="minorHAnsi" w:eastAsiaTheme="minorEastAsia" w:hAnsiTheme="minorHAnsi" w:cstheme="minorBidi"/>
            </w:rPr>
          </w:pPr>
          <w:hyperlink w:anchor="_Toc86237366" w:history="1">
            <w:r w:rsidR="000D3FB9" w:rsidRPr="000B345F">
              <w:rPr>
                <w:rStyle w:val="Hyperlink"/>
                <w:rFonts w:cstheme="minorHAnsi"/>
              </w:rPr>
              <w:t>7.</w:t>
            </w:r>
            <w:r w:rsidR="000D3FB9">
              <w:rPr>
                <w:rFonts w:asciiTheme="minorHAnsi" w:eastAsiaTheme="minorEastAsia" w:hAnsiTheme="minorHAnsi" w:cstheme="minorBidi"/>
              </w:rPr>
              <w:tab/>
            </w:r>
            <w:r w:rsidR="000D3FB9" w:rsidRPr="000B345F">
              <w:rPr>
                <w:rStyle w:val="Hyperlink"/>
                <w:rFonts w:cstheme="minorHAnsi"/>
              </w:rPr>
              <w:t>Compliance with data protection law and other regulatory guidance</w:t>
            </w:r>
            <w:r w:rsidR="000D3FB9">
              <w:rPr>
                <w:webHidden/>
              </w:rPr>
              <w:tab/>
            </w:r>
            <w:r w:rsidR="000D3FB9">
              <w:rPr>
                <w:webHidden/>
              </w:rPr>
              <w:fldChar w:fldCharType="begin"/>
            </w:r>
            <w:r w:rsidR="000D3FB9">
              <w:rPr>
                <w:webHidden/>
              </w:rPr>
              <w:instrText xml:space="preserve"> PAGEREF _Toc86237366 \h </w:instrText>
            </w:r>
            <w:r w:rsidR="000D3FB9">
              <w:rPr>
                <w:webHidden/>
              </w:rPr>
            </w:r>
            <w:r w:rsidR="000D3FB9">
              <w:rPr>
                <w:webHidden/>
              </w:rPr>
              <w:fldChar w:fldCharType="separate"/>
            </w:r>
            <w:r w:rsidR="00D67EDC">
              <w:rPr>
                <w:webHidden/>
              </w:rPr>
              <w:t>8</w:t>
            </w:r>
            <w:r w:rsidR="000D3FB9">
              <w:rPr>
                <w:webHidden/>
              </w:rPr>
              <w:fldChar w:fldCharType="end"/>
            </w:r>
          </w:hyperlink>
        </w:p>
        <w:p w14:paraId="1A7EBA0D" w14:textId="04A24E60" w:rsidR="000D3FB9" w:rsidRPr="00400E9A" w:rsidRDefault="00D746B3" w:rsidP="003567DD">
          <w:pPr>
            <w:pStyle w:val="TOC2"/>
            <w:spacing w:line="276" w:lineRule="auto"/>
            <w:rPr>
              <w:rFonts w:asciiTheme="minorHAnsi" w:eastAsiaTheme="minorEastAsia" w:hAnsiTheme="minorHAnsi" w:cstheme="minorBidi"/>
            </w:rPr>
          </w:pPr>
          <w:hyperlink w:anchor="_Toc86237367" w:history="1">
            <w:r w:rsidR="000D3FB9" w:rsidRPr="00624EA1">
              <w:rPr>
                <w:rStyle w:val="Hyperlink"/>
                <w:rFonts w:cstheme="minorHAnsi"/>
              </w:rPr>
              <w:t>The UK GDPR Lawful Basis for Processing</w:t>
            </w:r>
            <w:r w:rsidR="000D3FB9" w:rsidRPr="00400E9A">
              <w:rPr>
                <w:webHidden/>
              </w:rPr>
              <w:tab/>
            </w:r>
            <w:r w:rsidR="000D3FB9" w:rsidRPr="00400E9A">
              <w:rPr>
                <w:webHidden/>
              </w:rPr>
              <w:fldChar w:fldCharType="begin"/>
            </w:r>
            <w:r w:rsidR="000D3FB9" w:rsidRPr="00400E9A">
              <w:rPr>
                <w:webHidden/>
              </w:rPr>
              <w:instrText xml:space="preserve"> PAGEREF _Toc86237367 \h </w:instrText>
            </w:r>
            <w:r w:rsidR="000D3FB9" w:rsidRPr="00400E9A">
              <w:rPr>
                <w:webHidden/>
              </w:rPr>
            </w:r>
            <w:r w:rsidR="000D3FB9" w:rsidRPr="00400E9A">
              <w:rPr>
                <w:webHidden/>
              </w:rPr>
              <w:fldChar w:fldCharType="separate"/>
            </w:r>
            <w:r w:rsidR="00D67EDC">
              <w:rPr>
                <w:webHidden/>
              </w:rPr>
              <w:t>8</w:t>
            </w:r>
            <w:r w:rsidR="000D3FB9" w:rsidRPr="00400E9A">
              <w:rPr>
                <w:webHidden/>
              </w:rPr>
              <w:fldChar w:fldCharType="end"/>
            </w:r>
          </w:hyperlink>
        </w:p>
        <w:p w14:paraId="0AB45234" w14:textId="61A55C04" w:rsidR="000D3FB9" w:rsidRPr="00400E9A" w:rsidRDefault="00D746B3" w:rsidP="003567DD">
          <w:pPr>
            <w:pStyle w:val="TOC2"/>
            <w:spacing w:line="276" w:lineRule="auto"/>
            <w:rPr>
              <w:rFonts w:asciiTheme="minorHAnsi" w:eastAsiaTheme="minorEastAsia" w:hAnsiTheme="minorHAnsi" w:cstheme="minorBidi"/>
            </w:rPr>
          </w:pPr>
          <w:hyperlink w:anchor="_Toc86237368" w:history="1">
            <w:r w:rsidR="000D3FB9" w:rsidRPr="00624EA1">
              <w:rPr>
                <w:rStyle w:val="Hyperlink"/>
                <w:rFonts w:cstheme="minorHAnsi"/>
              </w:rPr>
              <w:t>Necessity and Proportionality</w:t>
            </w:r>
            <w:r w:rsidR="000D3FB9" w:rsidRPr="00400E9A">
              <w:rPr>
                <w:webHidden/>
              </w:rPr>
              <w:tab/>
            </w:r>
            <w:r w:rsidR="000D3FB9" w:rsidRPr="00400E9A">
              <w:rPr>
                <w:webHidden/>
              </w:rPr>
              <w:fldChar w:fldCharType="begin"/>
            </w:r>
            <w:r w:rsidR="000D3FB9" w:rsidRPr="00400E9A">
              <w:rPr>
                <w:webHidden/>
              </w:rPr>
              <w:instrText xml:space="preserve"> PAGEREF _Toc86237368 \h </w:instrText>
            </w:r>
            <w:r w:rsidR="000D3FB9" w:rsidRPr="00400E9A">
              <w:rPr>
                <w:webHidden/>
              </w:rPr>
            </w:r>
            <w:r w:rsidR="000D3FB9" w:rsidRPr="00400E9A">
              <w:rPr>
                <w:webHidden/>
              </w:rPr>
              <w:fldChar w:fldCharType="separate"/>
            </w:r>
            <w:r w:rsidR="00D67EDC">
              <w:rPr>
                <w:webHidden/>
              </w:rPr>
              <w:t>9</w:t>
            </w:r>
            <w:r w:rsidR="000D3FB9" w:rsidRPr="00400E9A">
              <w:rPr>
                <w:webHidden/>
              </w:rPr>
              <w:fldChar w:fldCharType="end"/>
            </w:r>
          </w:hyperlink>
        </w:p>
        <w:p w14:paraId="42C24153" w14:textId="1FC7E690" w:rsidR="000D3FB9" w:rsidRPr="00400E9A" w:rsidRDefault="00D746B3" w:rsidP="003567DD">
          <w:pPr>
            <w:pStyle w:val="TOC2"/>
            <w:spacing w:line="276" w:lineRule="auto"/>
            <w:rPr>
              <w:rFonts w:asciiTheme="minorHAnsi" w:eastAsiaTheme="minorEastAsia" w:hAnsiTheme="minorHAnsi" w:cstheme="minorBidi"/>
            </w:rPr>
          </w:pPr>
          <w:hyperlink w:anchor="_Toc86237369" w:history="1">
            <w:r w:rsidR="000D3FB9" w:rsidRPr="00624EA1">
              <w:rPr>
                <w:rStyle w:val="Hyperlink"/>
                <w:rFonts w:cstheme="minorHAnsi"/>
              </w:rPr>
              <w:t>COVIDCert Check NI ‘Verifier app’ Data Retention</w:t>
            </w:r>
            <w:r w:rsidR="000D3FB9" w:rsidRPr="00400E9A">
              <w:rPr>
                <w:webHidden/>
              </w:rPr>
              <w:tab/>
            </w:r>
            <w:r w:rsidR="000D3FB9" w:rsidRPr="00400E9A">
              <w:rPr>
                <w:webHidden/>
              </w:rPr>
              <w:fldChar w:fldCharType="begin"/>
            </w:r>
            <w:r w:rsidR="000D3FB9" w:rsidRPr="00400E9A">
              <w:rPr>
                <w:webHidden/>
              </w:rPr>
              <w:instrText xml:space="preserve"> PAGEREF _Toc86237369 \h </w:instrText>
            </w:r>
            <w:r w:rsidR="000D3FB9" w:rsidRPr="00400E9A">
              <w:rPr>
                <w:webHidden/>
              </w:rPr>
            </w:r>
            <w:r w:rsidR="000D3FB9" w:rsidRPr="00400E9A">
              <w:rPr>
                <w:webHidden/>
              </w:rPr>
              <w:fldChar w:fldCharType="separate"/>
            </w:r>
            <w:r w:rsidR="00D67EDC">
              <w:rPr>
                <w:webHidden/>
              </w:rPr>
              <w:t>10</w:t>
            </w:r>
            <w:r w:rsidR="000D3FB9" w:rsidRPr="00400E9A">
              <w:rPr>
                <w:webHidden/>
              </w:rPr>
              <w:fldChar w:fldCharType="end"/>
            </w:r>
          </w:hyperlink>
        </w:p>
        <w:p w14:paraId="3150DBFA" w14:textId="52E4E55F" w:rsidR="000D3FB9" w:rsidRPr="00400E9A" w:rsidRDefault="00D746B3" w:rsidP="003567DD">
          <w:pPr>
            <w:pStyle w:val="TOC2"/>
            <w:spacing w:line="276" w:lineRule="auto"/>
            <w:rPr>
              <w:rFonts w:asciiTheme="minorHAnsi" w:eastAsiaTheme="minorEastAsia" w:hAnsiTheme="minorHAnsi" w:cstheme="minorBidi"/>
            </w:rPr>
          </w:pPr>
          <w:hyperlink w:anchor="_Toc86237370" w:history="1">
            <w:r w:rsidR="000D3FB9" w:rsidRPr="00624EA1">
              <w:rPr>
                <w:rStyle w:val="Hyperlink"/>
                <w:rFonts w:cstheme="minorHAnsi"/>
              </w:rPr>
              <w:t>Data Rights</w:t>
            </w:r>
            <w:r w:rsidR="000D3FB9" w:rsidRPr="00400E9A">
              <w:rPr>
                <w:webHidden/>
              </w:rPr>
              <w:tab/>
            </w:r>
            <w:r w:rsidR="000D3FB9" w:rsidRPr="00400E9A">
              <w:rPr>
                <w:webHidden/>
              </w:rPr>
              <w:fldChar w:fldCharType="begin"/>
            </w:r>
            <w:r w:rsidR="000D3FB9" w:rsidRPr="00400E9A">
              <w:rPr>
                <w:webHidden/>
              </w:rPr>
              <w:instrText xml:space="preserve"> PAGEREF _Toc86237370 \h </w:instrText>
            </w:r>
            <w:r w:rsidR="000D3FB9" w:rsidRPr="00400E9A">
              <w:rPr>
                <w:webHidden/>
              </w:rPr>
            </w:r>
            <w:r w:rsidR="000D3FB9" w:rsidRPr="00400E9A">
              <w:rPr>
                <w:webHidden/>
              </w:rPr>
              <w:fldChar w:fldCharType="separate"/>
            </w:r>
            <w:r w:rsidR="00D67EDC">
              <w:rPr>
                <w:webHidden/>
              </w:rPr>
              <w:t>10</w:t>
            </w:r>
            <w:r w:rsidR="000D3FB9" w:rsidRPr="00400E9A">
              <w:rPr>
                <w:webHidden/>
              </w:rPr>
              <w:fldChar w:fldCharType="end"/>
            </w:r>
          </w:hyperlink>
        </w:p>
        <w:p w14:paraId="0613E2F6" w14:textId="32405D28" w:rsidR="000D3FB9" w:rsidRPr="00400E9A" w:rsidRDefault="00D746B3" w:rsidP="003567DD">
          <w:pPr>
            <w:pStyle w:val="TOC2"/>
            <w:spacing w:line="276" w:lineRule="auto"/>
            <w:rPr>
              <w:rFonts w:asciiTheme="minorHAnsi" w:eastAsiaTheme="minorEastAsia" w:hAnsiTheme="minorHAnsi" w:cstheme="minorBidi"/>
            </w:rPr>
          </w:pPr>
          <w:hyperlink w:anchor="_Toc86237371" w:history="1">
            <w:r w:rsidR="000D3FB9" w:rsidRPr="00624EA1">
              <w:rPr>
                <w:rStyle w:val="Hyperlink"/>
                <w:rFonts w:cstheme="minorHAnsi"/>
              </w:rPr>
              <w:t>Prevention of COVIDCert Check NI ‘Verifier app’ Scope/ Function Creep</w:t>
            </w:r>
            <w:r w:rsidR="000D3FB9" w:rsidRPr="00400E9A">
              <w:rPr>
                <w:webHidden/>
              </w:rPr>
              <w:tab/>
            </w:r>
            <w:r w:rsidR="000D3FB9" w:rsidRPr="00400E9A">
              <w:rPr>
                <w:webHidden/>
              </w:rPr>
              <w:fldChar w:fldCharType="begin"/>
            </w:r>
            <w:r w:rsidR="000D3FB9" w:rsidRPr="00400E9A">
              <w:rPr>
                <w:webHidden/>
              </w:rPr>
              <w:instrText xml:space="preserve"> PAGEREF _Toc86237371 \h </w:instrText>
            </w:r>
            <w:r w:rsidR="000D3FB9" w:rsidRPr="00400E9A">
              <w:rPr>
                <w:webHidden/>
              </w:rPr>
            </w:r>
            <w:r w:rsidR="000D3FB9" w:rsidRPr="00400E9A">
              <w:rPr>
                <w:webHidden/>
              </w:rPr>
              <w:fldChar w:fldCharType="separate"/>
            </w:r>
            <w:r w:rsidR="00D67EDC">
              <w:rPr>
                <w:webHidden/>
              </w:rPr>
              <w:t>10</w:t>
            </w:r>
            <w:r w:rsidR="000D3FB9" w:rsidRPr="00400E9A">
              <w:rPr>
                <w:webHidden/>
              </w:rPr>
              <w:fldChar w:fldCharType="end"/>
            </w:r>
          </w:hyperlink>
        </w:p>
        <w:p w14:paraId="43F6A260" w14:textId="6A4293BB" w:rsidR="000D3FB9" w:rsidRDefault="00D746B3" w:rsidP="003567DD">
          <w:pPr>
            <w:pStyle w:val="TOC1"/>
            <w:spacing w:line="276" w:lineRule="auto"/>
            <w:rPr>
              <w:rFonts w:asciiTheme="minorHAnsi" w:eastAsiaTheme="minorEastAsia" w:hAnsiTheme="minorHAnsi" w:cstheme="minorBidi"/>
            </w:rPr>
          </w:pPr>
          <w:hyperlink w:anchor="_Toc86237372" w:history="1">
            <w:r w:rsidR="000D3FB9" w:rsidRPr="000B345F">
              <w:rPr>
                <w:rStyle w:val="Hyperlink"/>
                <w:rFonts w:cstheme="minorHAnsi"/>
              </w:rPr>
              <w:t>8.</w:t>
            </w:r>
            <w:r w:rsidR="000D3FB9">
              <w:rPr>
                <w:rFonts w:asciiTheme="minorHAnsi" w:eastAsiaTheme="minorEastAsia" w:hAnsiTheme="minorHAnsi" w:cstheme="minorBidi"/>
              </w:rPr>
              <w:tab/>
            </w:r>
            <w:r w:rsidR="000D3FB9" w:rsidRPr="000B345F">
              <w:rPr>
                <w:rStyle w:val="Hyperlink"/>
                <w:rFonts w:cstheme="minorHAnsi"/>
              </w:rPr>
              <w:t>Security Measures</w:t>
            </w:r>
            <w:r w:rsidR="000D3FB9">
              <w:rPr>
                <w:webHidden/>
              </w:rPr>
              <w:tab/>
            </w:r>
            <w:r w:rsidR="000D3FB9">
              <w:rPr>
                <w:webHidden/>
              </w:rPr>
              <w:fldChar w:fldCharType="begin"/>
            </w:r>
            <w:r w:rsidR="000D3FB9">
              <w:rPr>
                <w:webHidden/>
              </w:rPr>
              <w:instrText xml:space="preserve"> PAGEREF _Toc86237372 \h </w:instrText>
            </w:r>
            <w:r w:rsidR="000D3FB9">
              <w:rPr>
                <w:webHidden/>
              </w:rPr>
            </w:r>
            <w:r w:rsidR="000D3FB9">
              <w:rPr>
                <w:webHidden/>
              </w:rPr>
              <w:fldChar w:fldCharType="separate"/>
            </w:r>
            <w:r w:rsidR="00D67EDC">
              <w:rPr>
                <w:webHidden/>
              </w:rPr>
              <w:t>10</w:t>
            </w:r>
            <w:r w:rsidR="000D3FB9">
              <w:rPr>
                <w:webHidden/>
              </w:rPr>
              <w:fldChar w:fldCharType="end"/>
            </w:r>
          </w:hyperlink>
        </w:p>
        <w:p w14:paraId="67C020C1" w14:textId="172A62B9" w:rsidR="000D3FB9" w:rsidRDefault="00D746B3" w:rsidP="003567DD">
          <w:pPr>
            <w:pStyle w:val="TOC2"/>
            <w:spacing w:line="276" w:lineRule="auto"/>
            <w:rPr>
              <w:rFonts w:asciiTheme="minorHAnsi" w:eastAsiaTheme="minorEastAsia" w:hAnsiTheme="minorHAnsi" w:cstheme="minorBidi"/>
            </w:rPr>
          </w:pPr>
          <w:hyperlink w:anchor="_Toc86237373" w:history="1">
            <w:r w:rsidR="000D3FB9" w:rsidRPr="000B345F">
              <w:rPr>
                <w:rStyle w:val="Hyperlink"/>
                <w:rFonts w:cstheme="minorHAnsi"/>
              </w:rPr>
              <w:t>COVIDCert Check NI ‘Verifier app’ Information Security</w:t>
            </w:r>
            <w:r w:rsidR="000D3FB9">
              <w:rPr>
                <w:webHidden/>
              </w:rPr>
              <w:tab/>
            </w:r>
            <w:r w:rsidR="000D3FB9">
              <w:rPr>
                <w:webHidden/>
              </w:rPr>
              <w:fldChar w:fldCharType="begin"/>
            </w:r>
            <w:r w:rsidR="000D3FB9">
              <w:rPr>
                <w:webHidden/>
              </w:rPr>
              <w:instrText xml:space="preserve"> PAGEREF _Toc86237373 \h </w:instrText>
            </w:r>
            <w:r w:rsidR="000D3FB9">
              <w:rPr>
                <w:webHidden/>
              </w:rPr>
            </w:r>
            <w:r w:rsidR="000D3FB9">
              <w:rPr>
                <w:webHidden/>
              </w:rPr>
              <w:fldChar w:fldCharType="separate"/>
            </w:r>
            <w:r w:rsidR="00D67EDC">
              <w:rPr>
                <w:webHidden/>
              </w:rPr>
              <w:t>10</w:t>
            </w:r>
            <w:r w:rsidR="000D3FB9">
              <w:rPr>
                <w:webHidden/>
              </w:rPr>
              <w:fldChar w:fldCharType="end"/>
            </w:r>
          </w:hyperlink>
        </w:p>
        <w:p w14:paraId="50B56AD2" w14:textId="501A1B5D" w:rsidR="000D3FB9" w:rsidRDefault="00D746B3" w:rsidP="003567DD">
          <w:pPr>
            <w:pStyle w:val="TOC2"/>
            <w:spacing w:line="276" w:lineRule="auto"/>
            <w:rPr>
              <w:rFonts w:asciiTheme="minorHAnsi" w:eastAsiaTheme="minorEastAsia" w:hAnsiTheme="minorHAnsi" w:cstheme="minorBidi"/>
            </w:rPr>
          </w:pPr>
          <w:hyperlink w:anchor="_Toc86237374" w:history="1">
            <w:r w:rsidR="000D3FB9" w:rsidRPr="000B345F">
              <w:rPr>
                <w:rStyle w:val="Hyperlink"/>
                <w:rFonts w:cstheme="minorHAnsi"/>
              </w:rPr>
              <w:t>Security Controls in place for the COVIDCert Check NI ‘Verifier app’</w:t>
            </w:r>
            <w:r w:rsidR="000D3FB9">
              <w:rPr>
                <w:webHidden/>
              </w:rPr>
              <w:tab/>
            </w:r>
            <w:r w:rsidR="000D3FB9">
              <w:rPr>
                <w:webHidden/>
              </w:rPr>
              <w:fldChar w:fldCharType="begin"/>
            </w:r>
            <w:r w:rsidR="000D3FB9">
              <w:rPr>
                <w:webHidden/>
              </w:rPr>
              <w:instrText xml:space="preserve"> PAGEREF _Toc86237374 \h </w:instrText>
            </w:r>
            <w:r w:rsidR="000D3FB9">
              <w:rPr>
                <w:webHidden/>
              </w:rPr>
            </w:r>
            <w:r w:rsidR="000D3FB9">
              <w:rPr>
                <w:webHidden/>
              </w:rPr>
              <w:fldChar w:fldCharType="separate"/>
            </w:r>
            <w:r w:rsidR="00D67EDC">
              <w:rPr>
                <w:webHidden/>
              </w:rPr>
              <w:t>10</w:t>
            </w:r>
            <w:r w:rsidR="000D3FB9">
              <w:rPr>
                <w:webHidden/>
              </w:rPr>
              <w:fldChar w:fldCharType="end"/>
            </w:r>
          </w:hyperlink>
        </w:p>
        <w:p w14:paraId="5ACFEAE8" w14:textId="1498958E" w:rsidR="000D3FB9" w:rsidRDefault="00D746B3" w:rsidP="003567DD">
          <w:pPr>
            <w:pStyle w:val="TOC1"/>
            <w:spacing w:line="276" w:lineRule="auto"/>
            <w:rPr>
              <w:rFonts w:asciiTheme="minorHAnsi" w:eastAsiaTheme="minorEastAsia" w:hAnsiTheme="minorHAnsi" w:cstheme="minorBidi"/>
            </w:rPr>
          </w:pPr>
          <w:hyperlink w:anchor="_Toc86237375" w:history="1">
            <w:r w:rsidR="000D3FB9" w:rsidRPr="000B345F">
              <w:rPr>
                <w:rStyle w:val="Hyperlink"/>
                <w:rFonts w:cstheme="minorHAnsi"/>
              </w:rPr>
              <w:t>9.</w:t>
            </w:r>
            <w:r w:rsidR="000D3FB9">
              <w:rPr>
                <w:rFonts w:asciiTheme="minorHAnsi" w:eastAsiaTheme="minorEastAsia" w:hAnsiTheme="minorHAnsi" w:cstheme="minorBidi"/>
              </w:rPr>
              <w:tab/>
            </w:r>
            <w:r w:rsidR="000D3FB9" w:rsidRPr="000B345F">
              <w:rPr>
                <w:rStyle w:val="Hyperlink"/>
                <w:rFonts w:cstheme="minorHAnsi"/>
              </w:rPr>
              <w:t>Identify and Assess Risks (what are the risks)</w:t>
            </w:r>
            <w:r w:rsidR="000D3FB9">
              <w:rPr>
                <w:webHidden/>
              </w:rPr>
              <w:tab/>
            </w:r>
            <w:r w:rsidR="000D3FB9">
              <w:rPr>
                <w:webHidden/>
              </w:rPr>
              <w:fldChar w:fldCharType="begin"/>
            </w:r>
            <w:r w:rsidR="000D3FB9">
              <w:rPr>
                <w:webHidden/>
              </w:rPr>
              <w:instrText xml:space="preserve"> PAGEREF _Toc86237375 \h </w:instrText>
            </w:r>
            <w:r w:rsidR="000D3FB9">
              <w:rPr>
                <w:webHidden/>
              </w:rPr>
            </w:r>
            <w:r w:rsidR="000D3FB9">
              <w:rPr>
                <w:webHidden/>
              </w:rPr>
              <w:fldChar w:fldCharType="separate"/>
            </w:r>
            <w:r w:rsidR="00D67EDC">
              <w:rPr>
                <w:webHidden/>
              </w:rPr>
              <w:t>11</w:t>
            </w:r>
            <w:r w:rsidR="000D3FB9">
              <w:rPr>
                <w:webHidden/>
              </w:rPr>
              <w:fldChar w:fldCharType="end"/>
            </w:r>
          </w:hyperlink>
        </w:p>
        <w:p w14:paraId="7573A058" w14:textId="3CAE291A" w:rsidR="000D3FB9" w:rsidRDefault="00D746B3" w:rsidP="003567DD">
          <w:pPr>
            <w:pStyle w:val="TOC2"/>
            <w:spacing w:line="276" w:lineRule="auto"/>
            <w:rPr>
              <w:rFonts w:asciiTheme="minorHAnsi" w:eastAsiaTheme="minorEastAsia" w:hAnsiTheme="minorHAnsi" w:cstheme="minorBidi"/>
            </w:rPr>
          </w:pPr>
          <w:hyperlink w:anchor="_Toc86237376" w:history="1">
            <w:r w:rsidR="000D3FB9" w:rsidRPr="000B345F">
              <w:rPr>
                <w:rStyle w:val="Hyperlink"/>
                <w:rFonts w:cstheme="minorHAnsi"/>
              </w:rPr>
              <w:t>Verifier</w:t>
            </w:r>
            <w:r w:rsidR="000D3FB9">
              <w:rPr>
                <w:webHidden/>
              </w:rPr>
              <w:tab/>
            </w:r>
            <w:r w:rsidR="000D3FB9">
              <w:rPr>
                <w:webHidden/>
              </w:rPr>
              <w:fldChar w:fldCharType="begin"/>
            </w:r>
            <w:r w:rsidR="000D3FB9">
              <w:rPr>
                <w:webHidden/>
              </w:rPr>
              <w:instrText xml:space="preserve"> PAGEREF _Toc86237376 \h </w:instrText>
            </w:r>
            <w:r w:rsidR="000D3FB9">
              <w:rPr>
                <w:webHidden/>
              </w:rPr>
            </w:r>
            <w:r w:rsidR="000D3FB9">
              <w:rPr>
                <w:webHidden/>
              </w:rPr>
              <w:fldChar w:fldCharType="separate"/>
            </w:r>
            <w:r w:rsidR="00D67EDC">
              <w:rPr>
                <w:webHidden/>
              </w:rPr>
              <w:t>11</w:t>
            </w:r>
            <w:r w:rsidR="000D3FB9">
              <w:rPr>
                <w:webHidden/>
              </w:rPr>
              <w:fldChar w:fldCharType="end"/>
            </w:r>
          </w:hyperlink>
        </w:p>
        <w:p w14:paraId="6FDB368B" w14:textId="006B8CFC" w:rsidR="000D3FB9" w:rsidRDefault="00D746B3" w:rsidP="003567DD">
          <w:pPr>
            <w:pStyle w:val="TOC2"/>
            <w:spacing w:line="276" w:lineRule="auto"/>
            <w:rPr>
              <w:rFonts w:asciiTheme="minorHAnsi" w:eastAsiaTheme="minorEastAsia" w:hAnsiTheme="minorHAnsi" w:cstheme="minorBidi"/>
            </w:rPr>
          </w:pPr>
          <w:hyperlink w:anchor="_Toc86237378" w:history="1">
            <w:r w:rsidR="000D3FB9" w:rsidRPr="000B345F">
              <w:rPr>
                <w:rStyle w:val="Hyperlink"/>
                <w:rFonts w:cstheme="minorHAnsi"/>
              </w:rPr>
              <w:t>System Developer and Operator</w:t>
            </w:r>
            <w:r w:rsidR="000D3FB9">
              <w:rPr>
                <w:webHidden/>
              </w:rPr>
              <w:tab/>
            </w:r>
            <w:r w:rsidR="000D3FB9">
              <w:rPr>
                <w:webHidden/>
              </w:rPr>
              <w:fldChar w:fldCharType="begin"/>
            </w:r>
            <w:r w:rsidR="000D3FB9">
              <w:rPr>
                <w:webHidden/>
              </w:rPr>
              <w:instrText xml:space="preserve"> PAGEREF _Toc86237378 \h </w:instrText>
            </w:r>
            <w:r w:rsidR="000D3FB9">
              <w:rPr>
                <w:webHidden/>
              </w:rPr>
            </w:r>
            <w:r w:rsidR="000D3FB9">
              <w:rPr>
                <w:webHidden/>
              </w:rPr>
              <w:fldChar w:fldCharType="separate"/>
            </w:r>
            <w:r w:rsidR="00D67EDC">
              <w:rPr>
                <w:webHidden/>
              </w:rPr>
              <w:t>11</w:t>
            </w:r>
            <w:r w:rsidR="000D3FB9">
              <w:rPr>
                <w:webHidden/>
              </w:rPr>
              <w:fldChar w:fldCharType="end"/>
            </w:r>
          </w:hyperlink>
        </w:p>
        <w:p w14:paraId="47C865F6" w14:textId="390C5E6A" w:rsidR="000D3FB9" w:rsidRDefault="00D746B3" w:rsidP="003567DD">
          <w:pPr>
            <w:pStyle w:val="TOC2"/>
            <w:spacing w:line="276" w:lineRule="auto"/>
            <w:rPr>
              <w:rFonts w:asciiTheme="minorHAnsi" w:eastAsiaTheme="minorEastAsia" w:hAnsiTheme="minorHAnsi" w:cstheme="minorBidi"/>
            </w:rPr>
          </w:pPr>
          <w:hyperlink w:anchor="_Toc86237380" w:history="1">
            <w:r w:rsidR="000D3FB9" w:rsidRPr="000B345F">
              <w:rPr>
                <w:rStyle w:val="Hyperlink"/>
                <w:rFonts w:cstheme="minorHAnsi"/>
              </w:rPr>
              <w:t>Bad actors</w:t>
            </w:r>
            <w:r w:rsidR="000D3FB9">
              <w:rPr>
                <w:webHidden/>
              </w:rPr>
              <w:tab/>
            </w:r>
            <w:r w:rsidR="000D3FB9">
              <w:rPr>
                <w:webHidden/>
              </w:rPr>
              <w:fldChar w:fldCharType="begin"/>
            </w:r>
            <w:r w:rsidR="000D3FB9">
              <w:rPr>
                <w:webHidden/>
              </w:rPr>
              <w:instrText xml:space="preserve"> PAGEREF _Toc86237380 \h </w:instrText>
            </w:r>
            <w:r w:rsidR="000D3FB9">
              <w:rPr>
                <w:webHidden/>
              </w:rPr>
            </w:r>
            <w:r w:rsidR="000D3FB9">
              <w:rPr>
                <w:webHidden/>
              </w:rPr>
              <w:fldChar w:fldCharType="separate"/>
            </w:r>
            <w:r w:rsidR="00D67EDC">
              <w:rPr>
                <w:webHidden/>
              </w:rPr>
              <w:t>11</w:t>
            </w:r>
            <w:r w:rsidR="000D3FB9">
              <w:rPr>
                <w:webHidden/>
              </w:rPr>
              <w:fldChar w:fldCharType="end"/>
            </w:r>
          </w:hyperlink>
        </w:p>
        <w:p w14:paraId="6DFC64C2" w14:textId="2A8ECB32" w:rsidR="000D3FB9" w:rsidRDefault="00D746B3" w:rsidP="003567DD">
          <w:pPr>
            <w:pStyle w:val="TOC2"/>
            <w:spacing w:line="276" w:lineRule="auto"/>
            <w:rPr>
              <w:rFonts w:asciiTheme="minorHAnsi" w:eastAsiaTheme="minorEastAsia" w:hAnsiTheme="minorHAnsi" w:cstheme="minorBidi"/>
            </w:rPr>
          </w:pPr>
          <w:hyperlink w:anchor="_Toc86237382" w:history="1">
            <w:r w:rsidR="000D3FB9" w:rsidRPr="000B345F">
              <w:rPr>
                <w:rStyle w:val="Hyperlink"/>
                <w:rFonts w:cstheme="minorHAnsi"/>
              </w:rPr>
              <w:t>Technical</w:t>
            </w:r>
            <w:r w:rsidR="000D3FB9">
              <w:rPr>
                <w:webHidden/>
              </w:rPr>
              <w:tab/>
            </w:r>
            <w:r w:rsidR="000D3FB9">
              <w:rPr>
                <w:webHidden/>
              </w:rPr>
              <w:fldChar w:fldCharType="begin"/>
            </w:r>
            <w:r w:rsidR="000D3FB9">
              <w:rPr>
                <w:webHidden/>
              </w:rPr>
              <w:instrText xml:space="preserve"> PAGEREF _Toc86237382 \h </w:instrText>
            </w:r>
            <w:r w:rsidR="000D3FB9">
              <w:rPr>
                <w:webHidden/>
              </w:rPr>
            </w:r>
            <w:r w:rsidR="000D3FB9">
              <w:rPr>
                <w:webHidden/>
              </w:rPr>
              <w:fldChar w:fldCharType="separate"/>
            </w:r>
            <w:r w:rsidR="00D67EDC">
              <w:rPr>
                <w:webHidden/>
              </w:rPr>
              <w:t>13</w:t>
            </w:r>
            <w:r w:rsidR="000D3FB9">
              <w:rPr>
                <w:webHidden/>
              </w:rPr>
              <w:fldChar w:fldCharType="end"/>
            </w:r>
          </w:hyperlink>
        </w:p>
        <w:p w14:paraId="06B250E1" w14:textId="4316156E" w:rsidR="000D3FB9" w:rsidRDefault="00D746B3" w:rsidP="003567DD">
          <w:pPr>
            <w:pStyle w:val="TOC2"/>
            <w:spacing w:line="276" w:lineRule="auto"/>
            <w:rPr>
              <w:rFonts w:asciiTheme="minorHAnsi" w:eastAsiaTheme="minorEastAsia" w:hAnsiTheme="minorHAnsi" w:cstheme="minorBidi"/>
            </w:rPr>
          </w:pPr>
          <w:hyperlink w:anchor="_Toc86237384" w:history="1">
            <w:r w:rsidR="000D3FB9" w:rsidRPr="000B345F">
              <w:rPr>
                <w:rStyle w:val="Hyperlink"/>
                <w:rFonts w:cstheme="minorHAnsi"/>
              </w:rPr>
              <w:t>Appendix A - Data Processors</w:t>
            </w:r>
            <w:r w:rsidR="000D3FB9">
              <w:rPr>
                <w:webHidden/>
              </w:rPr>
              <w:tab/>
            </w:r>
            <w:r w:rsidR="000D3FB9">
              <w:rPr>
                <w:webHidden/>
              </w:rPr>
              <w:fldChar w:fldCharType="begin"/>
            </w:r>
            <w:r w:rsidR="000D3FB9">
              <w:rPr>
                <w:webHidden/>
              </w:rPr>
              <w:instrText xml:space="preserve"> PAGEREF _Toc86237384 \h </w:instrText>
            </w:r>
            <w:r w:rsidR="000D3FB9">
              <w:rPr>
                <w:webHidden/>
              </w:rPr>
            </w:r>
            <w:r w:rsidR="000D3FB9">
              <w:rPr>
                <w:webHidden/>
              </w:rPr>
              <w:fldChar w:fldCharType="separate"/>
            </w:r>
            <w:r w:rsidR="00D67EDC">
              <w:rPr>
                <w:webHidden/>
              </w:rPr>
              <w:t>14</w:t>
            </w:r>
            <w:r w:rsidR="000D3FB9">
              <w:rPr>
                <w:webHidden/>
              </w:rPr>
              <w:fldChar w:fldCharType="end"/>
            </w:r>
          </w:hyperlink>
        </w:p>
        <w:p w14:paraId="01D57885" w14:textId="343FB56B" w:rsidR="00277D2C" w:rsidRDefault="00613682" w:rsidP="003567DD">
          <w:pPr>
            <w:spacing w:line="276" w:lineRule="auto"/>
            <w:rPr>
              <w:rFonts w:asciiTheme="minorHAnsi" w:hAnsiTheme="minorHAnsi" w:cstheme="minorHAnsi"/>
              <w:bCs/>
              <w:noProof/>
            </w:rPr>
          </w:pPr>
          <w:r w:rsidRPr="007550A8">
            <w:rPr>
              <w:rFonts w:asciiTheme="minorHAnsi" w:hAnsiTheme="minorHAnsi" w:cstheme="minorHAnsi"/>
              <w:bCs/>
              <w:noProof/>
            </w:rPr>
            <w:fldChar w:fldCharType="end"/>
          </w:r>
        </w:p>
      </w:sdtContent>
    </w:sdt>
    <w:p w14:paraId="757D434E" w14:textId="77777777" w:rsidR="00277D2C" w:rsidRDefault="00277D2C" w:rsidP="003567DD">
      <w:pPr>
        <w:spacing w:line="276" w:lineRule="auto"/>
        <w:rPr>
          <w:rFonts w:asciiTheme="minorHAnsi" w:hAnsiTheme="minorHAnsi" w:cstheme="minorHAnsi"/>
          <w:bCs/>
          <w:noProof/>
        </w:rPr>
      </w:pPr>
    </w:p>
    <w:p w14:paraId="618C01FF" w14:textId="77777777" w:rsidR="00277D2C" w:rsidRPr="007550A8" w:rsidRDefault="00277D2C" w:rsidP="003567DD">
      <w:pPr>
        <w:spacing w:line="276" w:lineRule="auto"/>
        <w:rPr>
          <w:rFonts w:asciiTheme="minorHAnsi" w:hAnsiTheme="minorHAnsi" w:cstheme="minorHAnsi"/>
          <w:b/>
          <w:i/>
          <w:sz w:val="22"/>
        </w:rPr>
      </w:pPr>
    </w:p>
    <w:p w14:paraId="53356B60" w14:textId="77777777" w:rsidR="00277D2C" w:rsidRDefault="00277D2C" w:rsidP="003567DD">
      <w:pPr>
        <w:spacing w:line="276" w:lineRule="auto"/>
      </w:pPr>
      <w:bookmarkStart w:id="6" w:name="_Toc65754060"/>
      <w:bookmarkStart w:id="7" w:name="_Toc65754108"/>
      <w:bookmarkStart w:id="8" w:name="_Toc65754154"/>
      <w:bookmarkStart w:id="9" w:name="_Toc65754200"/>
      <w:bookmarkStart w:id="10" w:name="_Toc65754061"/>
      <w:bookmarkStart w:id="11" w:name="_Toc65754109"/>
      <w:bookmarkStart w:id="12" w:name="_Toc65754155"/>
      <w:bookmarkStart w:id="13" w:name="_Toc65754201"/>
      <w:bookmarkStart w:id="14" w:name="_Toc86237352"/>
      <w:bookmarkEnd w:id="6"/>
      <w:bookmarkEnd w:id="7"/>
      <w:bookmarkEnd w:id="8"/>
      <w:bookmarkEnd w:id="9"/>
      <w:bookmarkEnd w:id="10"/>
      <w:bookmarkEnd w:id="11"/>
      <w:bookmarkEnd w:id="12"/>
      <w:bookmarkEnd w:id="13"/>
    </w:p>
    <w:p w14:paraId="4365369D" w14:textId="77777777" w:rsidR="00613682" w:rsidRPr="007550A8" w:rsidRDefault="00613682" w:rsidP="003567DD">
      <w:pPr>
        <w:pStyle w:val="Heading1"/>
        <w:numPr>
          <w:ilvl w:val="0"/>
          <w:numId w:val="1"/>
        </w:numPr>
        <w:spacing w:line="276" w:lineRule="auto"/>
        <w:rPr>
          <w:rFonts w:asciiTheme="minorHAnsi" w:hAnsiTheme="minorHAnsi" w:cstheme="minorHAnsi"/>
        </w:rPr>
      </w:pPr>
      <w:r w:rsidRPr="007550A8">
        <w:rPr>
          <w:rFonts w:asciiTheme="minorHAnsi" w:hAnsiTheme="minorHAnsi" w:cstheme="minorHAnsi"/>
        </w:rPr>
        <w:t xml:space="preserve">DPIA </w:t>
      </w:r>
      <w:r w:rsidR="00F27146" w:rsidRPr="00F27146">
        <w:rPr>
          <w:rFonts w:asciiTheme="minorHAnsi" w:hAnsiTheme="minorHAnsi" w:cstheme="minorHAnsi"/>
        </w:rPr>
        <w:t>COVIDCert Check NI ‘Verifier app’</w:t>
      </w:r>
      <w:bookmarkEnd w:id="14"/>
    </w:p>
    <w:tbl>
      <w:tblPr>
        <w:tblW w:w="7940" w:type="dxa"/>
        <w:tblInd w:w="-108" w:type="dxa"/>
        <w:tblBorders>
          <w:top w:val="nil"/>
          <w:left w:val="nil"/>
          <w:bottom w:val="nil"/>
          <w:right w:val="nil"/>
        </w:tblBorders>
        <w:tblLayout w:type="fixed"/>
        <w:tblLook w:val="0000" w:firstRow="0" w:lastRow="0" w:firstColumn="0" w:lastColumn="0" w:noHBand="0" w:noVBand="0"/>
      </w:tblPr>
      <w:tblGrid>
        <w:gridCol w:w="7940"/>
      </w:tblGrid>
      <w:tr w:rsidR="00613682" w:rsidRPr="00E960CB" w14:paraId="4AF4E94E" w14:textId="77777777" w:rsidTr="00624EA1">
        <w:trPr>
          <w:trHeight w:val="290"/>
        </w:trPr>
        <w:tc>
          <w:tcPr>
            <w:tcW w:w="7940" w:type="dxa"/>
          </w:tcPr>
          <w:p w14:paraId="1CECFEBA" w14:textId="77777777" w:rsidR="00A81895" w:rsidRPr="00277D2C" w:rsidRDefault="00A81895" w:rsidP="003567DD">
            <w:pPr>
              <w:tabs>
                <w:tab w:val="left" w:pos="4082"/>
              </w:tabs>
              <w:spacing w:line="276" w:lineRule="auto"/>
            </w:pPr>
          </w:p>
        </w:tc>
      </w:tr>
    </w:tbl>
    <w:p w14:paraId="30A736F8" w14:textId="77777777" w:rsidR="007E0498" w:rsidRDefault="00613682" w:rsidP="003567DD">
      <w:pPr>
        <w:spacing w:line="276" w:lineRule="auto"/>
        <w:rPr>
          <w:rFonts w:asciiTheme="minorHAnsi" w:hAnsiTheme="minorHAnsi" w:cstheme="minorHAnsi"/>
        </w:rPr>
      </w:pPr>
      <w:r w:rsidRPr="007550A8">
        <w:rPr>
          <w:rFonts w:asciiTheme="minorHAnsi" w:hAnsiTheme="minorHAnsi" w:cstheme="minorHAnsi"/>
        </w:rPr>
        <w:t xml:space="preserve">This DPIA relates to the NI </w:t>
      </w:r>
      <w:r w:rsidR="00F27146">
        <w:rPr>
          <w:rFonts w:asciiTheme="minorHAnsi" w:hAnsiTheme="minorHAnsi" w:cstheme="minorHAnsi"/>
        </w:rPr>
        <w:t>COVIDCert Check NI ‘Verifier app’</w:t>
      </w:r>
      <w:r w:rsidRPr="007550A8">
        <w:rPr>
          <w:rFonts w:asciiTheme="minorHAnsi" w:hAnsiTheme="minorHAnsi" w:cstheme="minorHAnsi"/>
        </w:rPr>
        <w:t>(</w:t>
      </w:r>
      <w:r w:rsidR="006B7B74">
        <w:rPr>
          <w:rFonts w:asciiTheme="minorHAnsi" w:hAnsiTheme="minorHAnsi" w:cstheme="minorHAnsi"/>
        </w:rPr>
        <w:t>COVIDCert Check NI ‘Verifier app’</w:t>
      </w:r>
      <w:r w:rsidRPr="007550A8">
        <w:rPr>
          <w:rFonts w:asciiTheme="minorHAnsi" w:hAnsiTheme="minorHAnsi" w:cstheme="minorHAnsi"/>
        </w:rPr>
        <w:t xml:space="preserve">) and describes the process within Northern Ireland to </w:t>
      </w:r>
      <w:r w:rsidR="00732BBB">
        <w:rPr>
          <w:rFonts w:asciiTheme="minorHAnsi" w:hAnsiTheme="minorHAnsi" w:cstheme="minorHAnsi"/>
        </w:rPr>
        <w:t xml:space="preserve">verify </w:t>
      </w:r>
      <w:r w:rsidR="00B512D8" w:rsidRPr="007550A8">
        <w:rPr>
          <w:rFonts w:asciiTheme="minorHAnsi" w:hAnsiTheme="minorHAnsi" w:cstheme="minorHAnsi"/>
        </w:rPr>
        <w:t xml:space="preserve">COVID Certificates for all eligible </w:t>
      </w:r>
      <w:r w:rsidR="00E96EBD">
        <w:rPr>
          <w:rFonts w:asciiTheme="minorHAnsi" w:hAnsiTheme="minorHAnsi" w:cstheme="minorHAnsi"/>
        </w:rPr>
        <w:t xml:space="preserve">certificate holders </w:t>
      </w:r>
      <w:r w:rsidR="00B512D8" w:rsidRPr="007550A8">
        <w:rPr>
          <w:rFonts w:asciiTheme="minorHAnsi" w:hAnsiTheme="minorHAnsi" w:cstheme="minorHAnsi"/>
        </w:rPr>
        <w:t xml:space="preserve">that can be used for the purpose of </w:t>
      </w:r>
      <w:r w:rsidR="00A34D73">
        <w:rPr>
          <w:rFonts w:asciiTheme="minorHAnsi" w:hAnsiTheme="minorHAnsi" w:cstheme="minorHAnsi"/>
        </w:rPr>
        <w:t xml:space="preserve">international </w:t>
      </w:r>
      <w:r w:rsidR="00B512D8" w:rsidRPr="007550A8">
        <w:rPr>
          <w:rFonts w:asciiTheme="minorHAnsi" w:hAnsiTheme="minorHAnsi" w:cstheme="minorHAnsi"/>
        </w:rPr>
        <w:t>travel</w:t>
      </w:r>
      <w:r w:rsidR="00EA43A4">
        <w:rPr>
          <w:rFonts w:asciiTheme="minorHAnsi" w:hAnsiTheme="minorHAnsi" w:cstheme="minorHAnsi"/>
        </w:rPr>
        <w:t xml:space="preserve"> and domestic use cases</w:t>
      </w:r>
      <w:r w:rsidR="00B512D8" w:rsidRPr="007550A8">
        <w:rPr>
          <w:rFonts w:asciiTheme="minorHAnsi" w:hAnsiTheme="minorHAnsi" w:cstheme="minorHAnsi"/>
        </w:rPr>
        <w:t xml:space="preserve">. </w:t>
      </w:r>
    </w:p>
    <w:p w14:paraId="19F49592" w14:textId="25015FC5" w:rsidR="007E0498" w:rsidRDefault="007E0498" w:rsidP="003567DD">
      <w:pPr>
        <w:spacing w:line="276" w:lineRule="auto"/>
        <w:rPr>
          <w:rFonts w:asciiTheme="minorHAnsi" w:hAnsiTheme="minorHAnsi" w:cstheme="minorHAnsi"/>
        </w:rPr>
      </w:pPr>
      <w:r w:rsidRPr="007E0498">
        <w:rPr>
          <w:rFonts w:asciiTheme="minorHAnsi" w:hAnsiTheme="minorHAnsi" w:cstheme="minorHAnsi"/>
        </w:rPr>
        <w:t>This DPIA is</w:t>
      </w:r>
      <w:r w:rsidR="004E014A">
        <w:rPr>
          <w:rFonts w:asciiTheme="minorHAnsi" w:hAnsiTheme="minorHAnsi" w:cstheme="minorHAnsi"/>
        </w:rPr>
        <w:t xml:space="preserve"> also</w:t>
      </w:r>
      <w:r w:rsidRPr="007E0498">
        <w:rPr>
          <w:rFonts w:asciiTheme="minorHAnsi" w:hAnsiTheme="minorHAnsi" w:cstheme="minorHAnsi"/>
        </w:rPr>
        <w:t xml:space="preserve"> intended to cover processing activity by third party controllers</w:t>
      </w:r>
      <w:r w:rsidR="004E014A">
        <w:rPr>
          <w:rFonts w:asciiTheme="minorHAnsi" w:hAnsiTheme="minorHAnsi" w:cstheme="minorHAnsi"/>
        </w:rPr>
        <w:t>,</w:t>
      </w:r>
      <w:r w:rsidRPr="007E0498">
        <w:rPr>
          <w:rFonts w:asciiTheme="minorHAnsi" w:hAnsiTheme="minorHAnsi" w:cstheme="minorHAnsi"/>
        </w:rPr>
        <w:t xml:space="preserve"> as set out in Article 35(10) of UK GDPR</w:t>
      </w:r>
      <w:r w:rsidR="004E014A">
        <w:rPr>
          <w:rFonts w:asciiTheme="minorHAnsi" w:hAnsiTheme="minorHAnsi" w:cstheme="minorHAnsi"/>
        </w:rPr>
        <w:t>, once Regulations are made, which will require Covid Verification</w:t>
      </w:r>
      <w:r w:rsidRPr="007E0498">
        <w:rPr>
          <w:rFonts w:asciiTheme="minorHAnsi" w:hAnsiTheme="minorHAnsi" w:cstheme="minorHAnsi"/>
        </w:rPr>
        <w:t>.</w:t>
      </w:r>
    </w:p>
    <w:p w14:paraId="0DA4BA1B" w14:textId="0384539C" w:rsidR="00BF314F" w:rsidRDefault="00BF314F" w:rsidP="003567DD">
      <w:pPr>
        <w:spacing w:line="276" w:lineRule="auto"/>
        <w:rPr>
          <w:rFonts w:asciiTheme="minorHAnsi" w:hAnsiTheme="minorHAnsi" w:cstheme="minorHAnsi"/>
        </w:rPr>
      </w:pPr>
    </w:p>
    <w:p w14:paraId="06884B30" w14:textId="229187B9" w:rsidR="00BF314F" w:rsidRPr="007550A8" w:rsidRDefault="00BF314F" w:rsidP="003567DD">
      <w:pPr>
        <w:spacing w:line="276" w:lineRule="auto"/>
        <w:rPr>
          <w:rFonts w:asciiTheme="minorHAnsi" w:hAnsiTheme="minorHAnsi" w:cstheme="minorHAnsi"/>
        </w:rPr>
      </w:pPr>
      <w:r>
        <w:rPr>
          <w:rFonts w:asciiTheme="minorHAnsi" w:hAnsiTheme="minorHAnsi" w:cstheme="minorHAnsi"/>
        </w:rPr>
        <w:t xml:space="preserve">This DPIA is under constant review and </w:t>
      </w:r>
      <w:r w:rsidR="002F4F8F">
        <w:rPr>
          <w:rFonts w:asciiTheme="minorHAnsi" w:hAnsiTheme="minorHAnsi" w:cstheme="minorHAnsi"/>
        </w:rPr>
        <w:t>is</w:t>
      </w:r>
      <w:r>
        <w:rPr>
          <w:rFonts w:asciiTheme="minorHAnsi" w:hAnsiTheme="minorHAnsi" w:cstheme="minorHAnsi"/>
        </w:rPr>
        <w:t xml:space="preserve"> </w:t>
      </w:r>
      <w:r w:rsidR="002F4F8F">
        <w:rPr>
          <w:rFonts w:asciiTheme="minorHAnsi" w:hAnsiTheme="minorHAnsi" w:cstheme="minorHAnsi"/>
        </w:rPr>
        <w:t xml:space="preserve">subject </w:t>
      </w:r>
      <w:r>
        <w:rPr>
          <w:rFonts w:asciiTheme="minorHAnsi" w:hAnsiTheme="minorHAnsi" w:cstheme="minorHAnsi"/>
        </w:rPr>
        <w:t>change</w:t>
      </w:r>
      <w:r w:rsidR="002F4F8F">
        <w:rPr>
          <w:rFonts w:asciiTheme="minorHAnsi" w:hAnsiTheme="minorHAnsi" w:cstheme="minorHAnsi"/>
        </w:rPr>
        <w:t>.</w:t>
      </w:r>
    </w:p>
    <w:p w14:paraId="571AD4D5" w14:textId="77777777" w:rsidR="00C74A3E" w:rsidRPr="00671107" w:rsidRDefault="00C74A3E" w:rsidP="003567DD">
      <w:pPr>
        <w:pStyle w:val="Heading1"/>
        <w:numPr>
          <w:ilvl w:val="0"/>
          <w:numId w:val="1"/>
        </w:numPr>
        <w:spacing w:after="120" w:line="276" w:lineRule="auto"/>
        <w:ind w:left="357" w:hanging="357"/>
        <w:rPr>
          <w:rFonts w:asciiTheme="minorHAnsi" w:hAnsiTheme="minorHAnsi" w:cstheme="minorHAnsi"/>
        </w:rPr>
      </w:pPr>
      <w:bookmarkStart w:id="15" w:name="_Toc86237353"/>
      <w:r w:rsidRPr="00671107">
        <w:rPr>
          <w:rFonts w:asciiTheme="minorHAnsi" w:hAnsiTheme="minorHAnsi" w:cstheme="minorHAnsi"/>
        </w:rPr>
        <w:t xml:space="preserve">Purpose of the </w:t>
      </w:r>
      <w:r w:rsidR="00732BBB" w:rsidRPr="00671107">
        <w:rPr>
          <w:rFonts w:asciiTheme="minorHAnsi" w:hAnsiTheme="minorHAnsi" w:cstheme="minorHAnsi"/>
        </w:rPr>
        <w:t>COVIDCert Check NI ‘Verifier app’</w:t>
      </w:r>
      <w:bookmarkEnd w:id="15"/>
      <w:r w:rsidR="002A5C2E" w:rsidRPr="00671107">
        <w:rPr>
          <w:rFonts w:asciiTheme="minorHAnsi" w:hAnsiTheme="minorHAnsi" w:cstheme="minorHAnsi"/>
        </w:rPr>
        <w:t xml:space="preserve"> </w:t>
      </w:r>
    </w:p>
    <w:p w14:paraId="3B63E491" w14:textId="77777777" w:rsidR="00C74A3E" w:rsidRPr="007550A8" w:rsidRDefault="00C74A3E" w:rsidP="003567DD">
      <w:pPr>
        <w:pStyle w:val="NoSpacing"/>
        <w:spacing w:line="276" w:lineRule="auto"/>
        <w:jc w:val="both"/>
        <w:rPr>
          <w:rFonts w:cstheme="minorHAnsi"/>
        </w:rPr>
      </w:pPr>
    </w:p>
    <w:p w14:paraId="02446BD1" w14:textId="77777777" w:rsidR="00732BBB" w:rsidRDefault="00732BBB" w:rsidP="003567DD">
      <w:pPr>
        <w:pStyle w:val="NoSpacing"/>
        <w:spacing w:line="276" w:lineRule="auto"/>
        <w:jc w:val="both"/>
        <w:rPr>
          <w:rFonts w:eastAsia="Times New Roman" w:cstheme="minorHAnsi"/>
          <w:sz w:val="24"/>
          <w:szCs w:val="24"/>
          <w:lang w:eastAsia="en-GB"/>
        </w:rPr>
      </w:pPr>
      <w:r w:rsidRPr="00732BBB">
        <w:rPr>
          <w:rFonts w:eastAsia="Times New Roman" w:cstheme="minorHAnsi"/>
          <w:sz w:val="24"/>
          <w:szCs w:val="24"/>
          <w:lang w:eastAsia="en-GB"/>
        </w:rPr>
        <w:t>The Verifier app has been developed by the Department of Health (DoH)</w:t>
      </w:r>
      <w:r w:rsidR="004E014A">
        <w:rPr>
          <w:rFonts w:eastAsia="Times New Roman" w:cstheme="minorHAnsi"/>
          <w:sz w:val="24"/>
          <w:szCs w:val="24"/>
          <w:lang w:eastAsia="en-GB"/>
        </w:rPr>
        <w:t>, via DHCNI,</w:t>
      </w:r>
      <w:r w:rsidRPr="00732BBB">
        <w:rPr>
          <w:rFonts w:eastAsia="Times New Roman" w:cstheme="minorHAnsi"/>
          <w:sz w:val="24"/>
          <w:szCs w:val="24"/>
          <w:lang w:eastAsia="en-GB"/>
        </w:rPr>
        <w:t xml:space="preserve"> to enable ‘Verifiers’</w:t>
      </w:r>
      <w:r>
        <w:rPr>
          <w:rStyle w:val="FootnoteReference"/>
          <w:rFonts w:eastAsia="Times New Roman" w:cstheme="minorHAnsi"/>
          <w:sz w:val="24"/>
          <w:szCs w:val="24"/>
          <w:lang w:eastAsia="en-GB"/>
        </w:rPr>
        <w:footnoteReference w:id="2"/>
      </w:r>
      <w:r w:rsidRPr="00732BBB">
        <w:rPr>
          <w:rFonts w:eastAsia="Times New Roman" w:cstheme="minorHAnsi"/>
          <w:sz w:val="24"/>
          <w:szCs w:val="24"/>
          <w:lang w:eastAsia="en-GB"/>
        </w:rPr>
        <w:t xml:space="preserve">  to certify a member of the public’s Covid Status.  It will be used by Verifiers, where the Northern Ireland Executive has decided that it is in the public interest to permit only those persons who possess evidence of, being fully vaccinated against COVID-19 to be present on the Verifier’s premises to minimise as far as possible the risk of transmission of the virus which causes COVID-19.</w:t>
      </w:r>
    </w:p>
    <w:p w14:paraId="15E8DBF0" w14:textId="77777777" w:rsidR="00732BBB" w:rsidRDefault="00732BBB" w:rsidP="003567DD">
      <w:pPr>
        <w:pStyle w:val="NoSpacing"/>
        <w:spacing w:line="276" w:lineRule="auto"/>
        <w:jc w:val="both"/>
        <w:rPr>
          <w:rFonts w:eastAsia="Times New Roman" w:cstheme="minorHAnsi"/>
          <w:sz w:val="24"/>
          <w:szCs w:val="24"/>
          <w:lang w:eastAsia="en-GB"/>
        </w:rPr>
      </w:pPr>
    </w:p>
    <w:p w14:paraId="214A43B5" w14:textId="77777777" w:rsidR="00732BBB" w:rsidRPr="00732BBB" w:rsidRDefault="00732BBB" w:rsidP="003567DD">
      <w:pPr>
        <w:pStyle w:val="NoSpacing"/>
        <w:spacing w:line="276" w:lineRule="auto"/>
        <w:jc w:val="both"/>
        <w:rPr>
          <w:rFonts w:eastAsia="Times New Roman" w:cstheme="minorHAnsi"/>
          <w:sz w:val="24"/>
          <w:szCs w:val="24"/>
          <w:lang w:eastAsia="en-GB"/>
        </w:rPr>
      </w:pPr>
      <w:r w:rsidRPr="00732BBB">
        <w:rPr>
          <w:rFonts w:eastAsia="Times New Roman" w:cstheme="minorHAnsi"/>
          <w:sz w:val="24"/>
          <w:szCs w:val="24"/>
          <w:lang w:eastAsia="en-GB"/>
        </w:rPr>
        <w:t xml:space="preserve">This </w:t>
      </w:r>
      <w:r>
        <w:rPr>
          <w:rFonts w:eastAsia="Times New Roman" w:cstheme="minorHAnsi"/>
          <w:sz w:val="24"/>
          <w:szCs w:val="24"/>
          <w:lang w:eastAsia="en-GB"/>
        </w:rPr>
        <w:t>DPIA</w:t>
      </w:r>
      <w:r w:rsidRPr="00732BBB">
        <w:rPr>
          <w:rFonts w:eastAsia="Times New Roman" w:cstheme="minorHAnsi"/>
          <w:sz w:val="24"/>
          <w:szCs w:val="24"/>
          <w:lang w:eastAsia="en-GB"/>
        </w:rPr>
        <w:t xml:space="preserve"> has been drafted in line with UK GDPR. Although personal data is not being processed by the Department of Health (DoH) in relation to this app, this </w:t>
      </w:r>
      <w:r>
        <w:rPr>
          <w:rFonts w:eastAsia="Times New Roman" w:cstheme="minorHAnsi"/>
          <w:sz w:val="24"/>
          <w:szCs w:val="24"/>
          <w:lang w:eastAsia="en-GB"/>
        </w:rPr>
        <w:t>DPIA</w:t>
      </w:r>
      <w:r w:rsidRPr="00732BBB">
        <w:rPr>
          <w:rFonts w:eastAsia="Times New Roman" w:cstheme="minorHAnsi"/>
          <w:sz w:val="24"/>
          <w:szCs w:val="24"/>
          <w:lang w:eastAsia="en-GB"/>
        </w:rPr>
        <w:t xml:space="preserve"> has been drafted to ensure transparency and to maximise the public’s confidence in the app</w:t>
      </w:r>
      <w:r w:rsidR="004E014A">
        <w:rPr>
          <w:rFonts w:eastAsia="Times New Roman" w:cstheme="minorHAnsi"/>
          <w:sz w:val="24"/>
          <w:szCs w:val="24"/>
          <w:lang w:eastAsia="en-GB"/>
        </w:rPr>
        <w:t>. It has also been developed to provide appropriate DPIA provision to assist controllers who use the App for verification purposes</w:t>
      </w:r>
      <w:r w:rsidRPr="00732BBB">
        <w:rPr>
          <w:rFonts w:eastAsia="Times New Roman" w:cstheme="minorHAnsi"/>
          <w:sz w:val="24"/>
          <w:szCs w:val="24"/>
          <w:lang w:eastAsia="en-GB"/>
        </w:rPr>
        <w:t>.</w:t>
      </w:r>
    </w:p>
    <w:p w14:paraId="3914461B" w14:textId="77777777" w:rsidR="00732BBB" w:rsidRPr="00732BBB" w:rsidRDefault="00732BBB" w:rsidP="003567DD">
      <w:pPr>
        <w:pStyle w:val="NoSpacing"/>
        <w:spacing w:line="276" w:lineRule="auto"/>
        <w:jc w:val="both"/>
        <w:rPr>
          <w:rFonts w:eastAsia="Times New Roman" w:cstheme="minorHAnsi"/>
          <w:sz w:val="24"/>
          <w:szCs w:val="24"/>
          <w:lang w:eastAsia="en-GB"/>
        </w:rPr>
      </w:pPr>
    </w:p>
    <w:p w14:paraId="59D23AFF" w14:textId="77777777" w:rsidR="00732BBB" w:rsidRPr="00732BBB" w:rsidRDefault="00732BBB" w:rsidP="003567DD">
      <w:pPr>
        <w:pStyle w:val="NoSpacing"/>
        <w:spacing w:line="276" w:lineRule="auto"/>
        <w:jc w:val="both"/>
        <w:rPr>
          <w:rFonts w:eastAsia="Times New Roman" w:cstheme="minorHAnsi"/>
          <w:sz w:val="24"/>
          <w:szCs w:val="24"/>
          <w:lang w:eastAsia="en-GB"/>
        </w:rPr>
      </w:pPr>
      <w:r w:rsidRPr="00732BBB">
        <w:rPr>
          <w:rFonts w:eastAsia="Times New Roman" w:cstheme="minorHAnsi"/>
          <w:sz w:val="24"/>
          <w:szCs w:val="24"/>
          <w:lang w:eastAsia="en-GB"/>
        </w:rPr>
        <w:t>Each Verifier who uses the NI Verifier app is required to have their own privacy</w:t>
      </w:r>
    </w:p>
    <w:p w14:paraId="712E2386" w14:textId="77777777" w:rsidR="00732BBB" w:rsidRPr="00732BBB" w:rsidRDefault="00732BBB" w:rsidP="003567DD">
      <w:pPr>
        <w:pStyle w:val="NoSpacing"/>
        <w:spacing w:line="276" w:lineRule="auto"/>
        <w:jc w:val="both"/>
        <w:rPr>
          <w:rFonts w:eastAsia="Times New Roman" w:cstheme="minorHAnsi"/>
          <w:sz w:val="24"/>
          <w:szCs w:val="24"/>
          <w:lang w:eastAsia="en-GB"/>
        </w:rPr>
      </w:pPr>
      <w:r w:rsidRPr="00732BBB">
        <w:rPr>
          <w:rFonts w:eastAsia="Times New Roman" w:cstheme="minorHAnsi"/>
          <w:sz w:val="24"/>
          <w:szCs w:val="24"/>
          <w:lang w:eastAsia="en-GB"/>
        </w:rPr>
        <w:t>notice and they should make these privacy notices available to the public. A template</w:t>
      </w:r>
    </w:p>
    <w:p w14:paraId="1215B22F" w14:textId="77777777" w:rsidR="00732BBB" w:rsidRDefault="00732BBB" w:rsidP="003567DD">
      <w:pPr>
        <w:pStyle w:val="NoSpacing"/>
        <w:spacing w:line="276" w:lineRule="auto"/>
        <w:jc w:val="both"/>
        <w:rPr>
          <w:rFonts w:eastAsia="Times New Roman" w:cstheme="minorHAnsi"/>
          <w:sz w:val="24"/>
          <w:szCs w:val="24"/>
          <w:lang w:eastAsia="en-GB"/>
        </w:rPr>
      </w:pPr>
      <w:r w:rsidRPr="00732BBB">
        <w:rPr>
          <w:rFonts w:eastAsia="Times New Roman" w:cstheme="minorHAnsi"/>
          <w:sz w:val="24"/>
          <w:szCs w:val="24"/>
          <w:lang w:eastAsia="en-GB"/>
        </w:rPr>
        <w:t>for these can be found on the ICO website - make your own privacy notice.</w:t>
      </w:r>
    </w:p>
    <w:p w14:paraId="65617B21" w14:textId="77777777" w:rsidR="004E014A" w:rsidRDefault="004E014A" w:rsidP="003567DD">
      <w:pPr>
        <w:pStyle w:val="NoSpacing"/>
        <w:spacing w:line="276" w:lineRule="auto"/>
        <w:jc w:val="both"/>
        <w:rPr>
          <w:rFonts w:eastAsia="Times New Roman" w:cstheme="minorHAnsi"/>
          <w:sz w:val="24"/>
          <w:szCs w:val="24"/>
          <w:lang w:eastAsia="en-GB"/>
        </w:rPr>
      </w:pPr>
    </w:p>
    <w:p w14:paraId="67BD9AD2" w14:textId="3FEF91CB" w:rsidR="004E014A" w:rsidRPr="000A27BA" w:rsidRDefault="004E014A" w:rsidP="003567DD">
      <w:pPr>
        <w:pStyle w:val="NoSpacing"/>
        <w:spacing w:line="276" w:lineRule="auto"/>
        <w:jc w:val="both"/>
        <w:rPr>
          <w:rFonts w:eastAsia="Times New Roman" w:cstheme="minorHAnsi"/>
          <w:sz w:val="24"/>
          <w:szCs w:val="24"/>
          <w:lang w:eastAsia="en-GB"/>
        </w:rPr>
      </w:pPr>
      <w:r>
        <w:rPr>
          <w:rFonts w:eastAsia="Times New Roman" w:cstheme="minorHAnsi"/>
          <w:sz w:val="24"/>
          <w:szCs w:val="24"/>
          <w:lang w:eastAsia="en-GB"/>
        </w:rPr>
        <w:t>Guidance has also been developed to help assist users of the Verifier App.</w:t>
      </w:r>
      <w:r w:rsidR="00D84D29">
        <w:rPr>
          <w:rFonts w:eastAsia="Times New Roman" w:cstheme="minorHAnsi"/>
          <w:sz w:val="24"/>
          <w:szCs w:val="24"/>
          <w:lang w:eastAsia="en-GB"/>
        </w:rPr>
        <w:t xml:space="preserve"> This can be found here </w:t>
      </w:r>
      <w:r w:rsidR="006A7E99">
        <w:rPr>
          <w:rFonts w:eastAsia="Times New Roman" w:cstheme="minorHAnsi"/>
          <w:sz w:val="24"/>
          <w:szCs w:val="24"/>
          <w:lang w:eastAsia="en-GB"/>
        </w:rPr>
        <w:t xml:space="preserve">– </w:t>
      </w:r>
      <w:hyperlink r:id="rId12" w:history="1">
        <w:r w:rsidR="006A7E99" w:rsidRPr="006A7E99">
          <w:rPr>
            <w:rStyle w:val="Hyperlink"/>
            <w:rFonts w:eastAsia="Times New Roman" w:cstheme="minorHAnsi"/>
            <w:sz w:val="24"/>
            <w:szCs w:val="24"/>
            <w:lang w:eastAsia="en-GB"/>
          </w:rPr>
          <w:t>online guidance.</w:t>
        </w:r>
      </w:hyperlink>
    </w:p>
    <w:p w14:paraId="6FE95176" w14:textId="77777777" w:rsidR="000A27BA" w:rsidRPr="000A27BA" w:rsidRDefault="000A27BA" w:rsidP="003567DD">
      <w:pPr>
        <w:pStyle w:val="NoSpacing"/>
        <w:spacing w:line="276" w:lineRule="auto"/>
        <w:jc w:val="both"/>
        <w:rPr>
          <w:rFonts w:eastAsia="Times New Roman" w:cstheme="minorHAnsi"/>
          <w:sz w:val="24"/>
          <w:szCs w:val="24"/>
          <w:lang w:eastAsia="en-GB"/>
        </w:rPr>
      </w:pPr>
    </w:p>
    <w:p w14:paraId="64E720A3" w14:textId="77777777" w:rsidR="003E159B" w:rsidRPr="007550A8" w:rsidRDefault="00F27146" w:rsidP="003567DD">
      <w:pPr>
        <w:pStyle w:val="Heading1"/>
        <w:numPr>
          <w:ilvl w:val="0"/>
          <w:numId w:val="1"/>
        </w:numPr>
        <w:spacing w:after="120" w:line="276" w:lineRule="auto"/>
        <w:ind w:left="357" w:hanging="357"/>
        <w:rPr>
          <w:rFonts w:asciiTheme="minorHAnsi" w:hAnsiTheme="minorHAnsi" w:cstheme="minorHAnsi"/>
        </w:rPr>
      </w:pPr>
      <w:bookmarkStart w:id="16" w:name="_Toc86237354"/>
      <w:bookmarkStart w:id="17" w:name="_Ref88466825"/>
      <w:r>
        <w:rPr>
          <w:rFonts w:asciiTheme="minorHAnsi" w:hAnsiTheme="minorHAnsi" w:cstheme="minorHAnsi"/>
        </w:rPr>
        <w:lastRenderedPageBreak/>
        <w:t>COVIDCert Check NI ‘Verifier app’</w:t>
      </w:r>
      <w:bookmarkEnd w:id="16"/>
      <w:bookmarkEnd w:id="17"/>
    </w:p>
    <w:p w14:paraId="11DC0853" w14:textId="77777777" w:rsidR="000D778A" w:rsidRDefault="00A665D3" w:rsidP="003567DD">
      <w:pPr>
        <w:pStyle w:val="Heading2"/>
        <w:spacing w:line="276" w:lineRule="auto"/>
        <w:rPr>
          <w:rFonts w:asciiTheme="minorHAnsi" w:hAnsiTheme="minorHAnsi" w:cstheme="minorHAnsi"/>
        </w:rPr>
      </w:pPr>
      <w:bookmarkStart w:id="18" w:name="_Toc86237355"/>
      <w:r w:rsidRPr="007550A8">
        <w:rPr>
          <w:rFonts w:asciiTheme="minorHAnsi" w:hAnsiTheme="minorHAnsi" w:cstheme="minorHAnsi"/>
        </w:rPr>
        <w:t>Overview</w:t>
      </w:r>
      <w:bookmarkEnd w:id="18"/>
    </w:p>
    <w:p w14:paraId="0B66B7CF" w14:textId="77777777" w:rsidR="00671107" w:rsidRPr="003567DD" w:rsidRDefault="00671107" w:rsidP="003567DD">
      <w:pPr>
        <w:spacing w:line="276" w:lineRule="auto"/>
      </w:pPr>
    </w:p>
    <w:p w14:paraId="41381C56" w14:textId="77777777" w:rsidR="00732BBB" w:rsidRDefault="00732BBB" w:rsidP="003567DD">
      <w:pPr>
        <w:spacing w:line="276" w:lineRule="auto"/>
        <w:rPr>
          <w:rFonts w:asciiTheme="minorHAnsi" w:hAnsiTheme="minorHAnsi" w:cstheme="minorHAnsi"/>
        </w:rPr>
      </w:pPr>
      <w:r w:rsidRPr="00732BBB">
        <w:rPr>
          <w:rFonts w:asciiTheme="minorHAnsi" w:hAnsiTheme="minorHAnsi" w:cstheme="minorHAnsi"/>
        </w:rPr>
        <w:t>The Verifier app has been developed by the Department of Health (‘DOH’, ‘we’, ‘our’) and DoH has overall responsibility for the functionality and delivery of the Verifier app. It will be delivered by Digital Health and Care NI (DHCNI) team on behalf of the DOH.</w:t>
      </w:r>
    </w:p>
    <w:p w14:paraId="20A3F453" w14:textId="77777777" w:rsidR="00732BBB" w:rsidRPr="00732BBB" w:rsidRDefault="00732BBB" w:rsidP="003567DD">
      <w:pPr>
        <w:spacing w:line="276" w:lineRule="auto"/>
        <w:rPr>
          <w:rFonts w:asciiTheme="minorHAnsi" w:hAnsiTheme="minorHAnsi" w:cstheme="minorHAnsi"/>
        </w:rPr>
      </w:pPr>
    </w:p>
    <w:p w14:paraId="4CE0C8E7" w14:textId="7E3AD0E0" w:rsidR="00732BBB" w:rsidRDefault="00732BBB" w:rsidP="003567DD">
      <w:pPr>
        <w:spacing w:line="276" w:lineRule="auto"/>
        <w:rPr>
          <w:rFonts w:asciiTheme="minorHAnsi" w:hAnsiTheme="minorHAnsi" w:cstheme="minorHAnsi"/>
        </w:rPr>
      </w:pPr>
      <w:r w:rsidRPr="00732BBB">
        <w:rPr>
          <w:rFonts w:asciiTheme="minorHAnsi" w:hAnsiTheme="minorHAnsi" w:cstheme="minorHAnsi"/>
        </w:rPr>
        <w:t xml:space="preserve">This </w:t>
      </w:r>
      <w:r>
        <w:rPr>
          <w:rFonts w:asciiTheme="minorHAnsi" w:hAnsiTheme="minorHAnsi" w:cstheme="minorHAnsi"/>
        </w:rPr>
        <w:t>DPIA</w:t>
      </w:r>
      <w:r w:rsidRPr="00732BBB">
        <w:rPr>
          <w:rFonts w:asciiTheme="minorHAnsi" w:hAnsiTheme="minorHAnsi" w:cstheme="minorHAnsi"/>
        </w:rPr>
        <w:t xml:space="preserve"> applies to the NI Verifier app only. There is a separate </w:t>
      </w:r>
      <w:r>
        <w:rPr>
          <w:rFonts w:asciiTheme="minorHAnsi" w:hAnsiTheme="minorHAnsi" w:cstheme="minorHAnsi"/>
        </w:rPr>
        <w:t>DPIA</w:t>
      </w:r>
      <w:r w:rsidRPr="00732BBB">
        <w:rPr>
          <w:rFonts w:asciiTheme="minorHAnsi" w:hAnsiTheme="minorHAnsi" w:cstheme="minorHAnsi"/>
        </w:rPr>
        <w:t xml:space="preserve"> that applies to the processing carried out as part of the Covid Certification Service (</w:t>
      </w:r>
      <w:r w:rsidR="006B7B74">
        <w:rPr>
          <w:rFonts w:asciiTheme="minorHAnsi" w:hAnsiTheme="minorHAnsi" w:cstheme="minorHAnsi"/>
        </w:rPr>
        <w:t>COVIDCert Check NI ‘Verifier app’</w:t>
      </w:r>
      <w:r w:rsidRPr="00732BBB">
        <w:rPr>
          <w:rFonts w:asciiTheme="minorHAnsi" w:hAnsiTheme="minorHAnsi" w:cstheme="minorHAnsi"/>
        </w:rPr>
        <w:t xml:space="preserve">) and related COVIDCert NI Cert App , which explains how </w:t>
      </w:r>
      <w:r w:rsidR="004E014A">
        <w:rPr>
          <w:rFonts w:asciiTheme="minorHAnsi" w:hAnsiTheme="minorHAnsi" w:cstheme="minorHAnsi"/>
        </w:rPr>
        <w:t>individual’s</w:t>
      </w:r>
      <w:r w:rsidR="004E014A" w:rsidRPr="00732BBB">
        <w:rPr>
          <w:rFonts w:asciiTheme="minorHAnsi" w:hAnsiTheme="minorHAnsi" w:cstheme="minorHAnsi"/>
        </w:rPr>
        <w:t xml:space="preserve"> </w:t>
      </w:r>
      <w:r w:rsidRPr="00732BBB">
        <w:rPr>
          <w:rFonts w:asciiTheme="minorHAnsi" w:hAnsiTheme="minorHAnsi" w:cstheme="minorHAnsi"/>
        </w:rPr>
        <w:t xml:space="preserve">data is processed when </w:t>
      </w:r>
      <w:r w:rsidR="004E014A">
        <w:rPr>
          <w:rFonts w:asciiTheme="minorHAnsi" w:hAnsiTheme="minorHAnsi" w:cstheme="minorHAnsi"/>
        </w:rPr>
        <w:t>they</w:t>
      </w:r>
      <w:r w:rsidR="004E014A" w:rsidRPr="00732BBB">
        <w:rPr>
          <w:rFonts w:asciiTheme="minorHAnsi" w:hAnsiTheme="minorHAnsi" w:cstheme="minorHAnsi"/>
        </w:rPr>
        <w:t xml:space="preserve"> </w:t>
      </w:r>
      <w:r w:rsidRPr="00732BBB">
        <w:rPr>
          <w:rFonts w:asciiTheme="minorHAnsi" w:hAnsiTheme="minorHAnsi" w:cstheme="minorHAnsi"/>
        </w:rPr>
        <w:t xml:space="preserve">chose to use the Service to certify </w:t>
      </w:r>
      <w:r w:rsidR="004E014A">
        <w:rPr>
          <w:rFonts w:asciiTheme="minorHAnsi" w:hAnsiTheme="minorHAnsi" w:cstheme="minorHAnsi"/>
        </w:rPr>
        <w:t>their</w:t>
      </w:r>
      <w:r w:rsidR="004E014A" w:rsidRPr="00732BBB">
        <w:rPr>
          <w:rFonts w:asciiTheme="minorHAnsi" w:hAnsiTheme="minorHAnsi" w:cstheme="minorHAnsi"/>
        </w:rPr>
        <w:t xml:space="preserve"> </w:t>
      </w:r>
      <w:r w:rsidRPr="00732BBB">
        <w:rPr>
          <w:rFonts w:asciiTheme="minorHAnsi" w:hAnsiTheme="minorHAnsi" w:cstheme="minorHAnsi"/>
        </w:rPr>
        <w:t xml:space="preserve">Covid status. </w:t>
      </w:r>
    </w:p>
    <w:p w14:paraId="66881AF6" w14:textId="77777777" w:rsidR="00732BBB" w:rsidRPr="00732BBB" w:rsidRDefault="00732BBB" w:rsidP="003567DD">
      <w:pPr>
        <w:spacing w:line="276" w:lineRule="auto"/>
        <w:rPr>
          <w:rFonts w:asciiTheme="minorHAnsi" w:hAnsiTheme="minorHAnsi" w:cstheme="minorHAnsi"/>
        </w:rPr>
      </w:pPr>
    </w:p>
    <w:p w14:paraId="0E7F2F6E" w14:textId="1B682711" w:rsidR="007E0498" w:rsidRDefault="00732BBB" w:rsidP="003567DD">
      <w:pPr>
        <w:spacing w:line="276" w:lineRule="auto"/>
        <w:rPr>
          <w:rFonts w:asciiTheme="minorHAnsi" w:hAnsiTheme="minorHAnsi" w:cstheme="minorHAnsi"/>
        </w:rPr>
      </w:pPr>
      <w:r w:rsidRPr="00732BBB">
        <w:rPr>
          <w:rFonts w:asciiTheme="minorHAnsi" w:hAnsiTheme="minorHAnsi" w:cstheme="minorHAnsi"/>
        </w:rPr>
        <w:t xml:space="preserve">The Department will not process any personal data in relation to the Verifier App. Users of the Verifier App will temporarily process </w:t>
      </w:r>
      <w:r w:rsidR="00D74305">
        <w:rPr>
          <w:rFonts w:asciiTheme="minorHAnsi" w:hAnsiTheme="minorHAnsi" w:cstheme="minorHAnsi"/>
        </w:rPr>
        <w:t>personal</w:t>
      </w:r>
      <w:r w:rsidR="00D74305" w:rsidRPr="00732BBB">
        <w:rPr>
          <w:rFonts w:asciiTheme="minorHAnsi" w:hAnsiTheme="minorHAnsi" w:cstheme="minorHAnsi"/>
        </w:rPr>
        <w:t xml:space="preserve"> </w:t>
      </w:r>
      <w:r w:rsidRPr="00732BBB">
        <w:rPr>
          <w:rFonts w:asciiTheme="minorHAnsi" w:hAnsiTheme="minorHAnsi" w:cstheme="minorHAnsi"/>
        </w:rPr>
        <w:t xml:space="preserve">data for the purposes of verifying </w:t>
      </w:r>
      <w:r w:rsidR="00D74305">
        <w:rPr>
          <w:rFonts w:asciiTheme="minorHAnsi" w:hAnsiTheme="minorHAnsi" w:cstheme="minorHAnsi"/>
        </w:rPr>
        <w:t>an individual’s</w:t>
      </w:r>
      <w:r w:rsidR="00D74305" w:rsidRPr="00732BBB">
        <w:rPr>
          <w:rFonts w:asciiTheme="minorHAnsi" w:hAnsiTheme="minorHAnsi" w:cstheme="minorHAnsi"/>
        </w:rPr>
        <w:t xml:space="preserve"> </w:t>
      </w:r>
      <w:r w:rsidRPr="00732BBB">
        <w:rPr>
          <w:rFonts w:asciiTheme="minorHAnsi" w:hAnsiTheme="minorHAnsi" w:cstheme="minorHAnsi"/>
        </w:rPr>
        <w:t xml:space="preserve">Covid status (as explained below).  </w:t>
      </w:r>
    </w:p>
    <w:p w14:paraId="404B3D31" w14:textId="77777777" w:rsidR="00977899" w:rsidRPr="007550A8" w:rsidRDefault="00977899" w:rsidP="003567DD">
      <w:pPr>
        <w:spacing w:line="276" w:lineRule="auto"/>
        <w:rPr>
          <w:rFonts w:asciiTheme="minorHAnsi" w:hAnsiTheme="minorHAnsi" w:cstheme="minorHAnsi"/>
        </w:rPr>
      </w:pPr>
    </w:p>
    <w:p w14:paraId="21775D6A" w14:textId="6A0BFAE5" w:rsidR="0090210E" w:rsidRPr="007550A8" w:rsidRDefault="00E96EBD" w:rsidP="003567DD">
      <w:pPr>
        <w:pStyle w:val="Heading2"/>
        <w:spacing w:line="276" w:lineRule="auto"/>
        <w:rPr>
          <w:rFonts w:asciiTheme="minorHAnsi" w:hAnsiTheme="minorHAnsi" w:cstheme="minorHAnsi"/>
        </w:rPr>
      </w:pPr>
      <w:bookmarkStart w:id="19" w:name="_Toc86237356"/>
      <w:r>
        <w:rPr>
          <w:rFonts w:asciiTheme="minorHAnsi" w:hAnsiTheme="minorHAnsi" w:cstheme="minorHAnsi"/>
        </w:rPr>
        <w:t xml:space="preserve">How does </w:t>
      </w:r>
      <w:r w:rsidR="00302A0E">
        <w:rPr>
          <w:rFonts w:asciiTheme="minorHAnsi" w:hAnsiTheme="minorHAnsi" w:cstheme="minorHAnsi"/>
        </w:rPr>
        <w:t>th</w:t>
      </w:r>
      <w:r>
        <w:rPr>
          <w:rFonts w:asciiTheme="minorHAnsi" w:hAnsiTheme="minorHAnsi" w:cstheme="minorHAnsi"/>
        </w:rPr>
        <w:t>is work?</w:t>
      </w:r>
      <w:bookmarkEnd w:id="19"/>
    </w:p>
    <w:p w14:paraId="7B477276" w14:textId="77777777" w:rsidR="003A2E8C" w:rsidRDefault="003A2E8C" w:rsidP="003567DD">
      <w:pPr>
        <w:spacing w:line="276" w:lineRule="auto"/>
        <w:rPr>
          <w:rFonts w:asciiTheme="minorHAnsi" w:hAnsiTheme="minorHAnsi" w:cstheme="minorHAnsi"/>
        </w:rPr>
      </w:pPr>
    </w:p>
    <w:p w14:paraId="7EFF1997" w14:textId="77777777" w:rsidR="00E96EBD" w:rsidRDefault="00E96EBD" w:rsidP="003567DD">
      <w:pPr>
        <w:spacing w:line="276" w:lineRule="auto"/>
        <w:rPr>
          <w:rFonts w:asciiTheme="minorHAnsi" w:hAnsiTheme="minorHAnsi" w:cstheme="minorHAnsi"/>
        </w:rPr>
      </w:pPr>
      <w:r w:rsidRPr="00E96EBD">
        <w:rPr>
          <w:rFonts w:asciiTheme="minorHAnsi" w:hAnsiTheme="minorHAnsi" w:cstheme="minorHAnsi"/>
        </w:rPr>
        <w:t>The NI Verifier app allows the Verifier to scan a COVID Pass 2D barcode, displayed by a member of the public from their Covid Certificate, either via the 2D barcode available on the COVIDCert Check NI app, or via a hard copy Covid Certificate, to show their COVID Pass status.</w:t>
      </w:r>
    </w:p>
    <w:p w14:paraId="1B85B875" w14:textId="77777777" w:rsidR="00E96EBD" w:rsidRDefault="00E96EBD" w:rsidP="003567DD">
      <w:pPr>
        <w:spacing w:line="276" w:lineRule="auto"/>
        <w:rPr>
          <w:rFonts w:asciiTheme="minorHAnsi" w:hAnsiTheme="minorHAnsi" w:cstheme="minorHAnsi"/>
        </w:rPr>
      </w:pPr>
    </w:p>
    <w:p w14:paraId="74022B0E" w14:textId="129E3E57" w:rsidR="00E96EBD" w:rsidRPr="006B7B74" w:rsidRDefault="00E96EBD" w:rsidP="004E43AC">
      <w:pPr>
        <w:spacing w:after="360" w:line="276" w:lineRule="auto"/>
        <w:rPr>
          <w:rFonts w:asciiTheme="minorHAnsi" w:hAnsiTheme="minorHAnsi" w:cstheme="minorHAnsi"/>
        </w:rPr>
      </w:pPr>
      <w:r w:rsidRPr="006B7B74">
        <w:rPr>
          <w:rFonts w:asciiTheme="minorHAnsi" w:hAnsiTheme="minorHAnsi" w:cstheme="minorHAnsi"/>
        </w:rPr>
        <w:t xml:space="preserve">The scanning </w:t>
      </w:r>
      <w:r w:rsidR="00D74305">
        <w:rPr>
          <w:rFonts w:asciiTheme="minorHAnsi" w:hAnsiTheme="minorHAnsi" w:cstheme="minorHAnsi"/>
        </w:rPr>
        <w:t>app, which enables the Verifier to scan</w:t>
      </w:r>
      <w:r w:rsidRPr="006B7B74">
        <w:rPr>
          <w:rFonts w:asciiTheme="minorHAnsi" w:hAnsiTheme="minorHAnsi" w:cstheme="minorHAnsi"/>
        </w:rPr>
        <w:t xml:space="preserve"> the 2D barcode is known as </w:t>
      </w:r>
      <w:r w:rsidR="00D74305">
        <w:rPr>
          <w:rFonts w:asciiTheme="minorHAnsi" w:hAnsiTheme="minorHAnsi" w:cstheme="minorHAnsi"/>
        </w:rPr>
        <w:t>COVIDCert Check NI ‘Verifier app’</w:t>
      </w:r>
      <w:r w:rsidRPr="006B7B74">
        <w:rPr>
          <w:rFonts w:asciiTheme="minorHAnsi" w:hAnsiTheme="minorHAnsi" w:cstheme="minorHAnsi"/>
        </w:rPr>
        <w:t xml:space="preserve"> and is downloaded as an app to a mobile device </w:t>
      </w:r>
      <w:r w:rsidR="00D74305">
        <w:rPr>
          <w:rFonts w:asciiTheme="minorHAnsi" w:hAnsiTheme="minorHAnsi" w:cstheme="minorHAnsi"/>
        </w:rPr>
        <w:t xml:space="preserve">used by the Verifier, </w:t>
      </w:r>
      <w:r w:rsidRPr="006B7B74">
        <w:rPr>
          <w:rFonts w:asciiTheme="minorHAnsi" w:hAnsiTheme="minorHAnsi" w:cstheme="minorHAnsi"/>
        </w:rPr>
        <w:t xml:space="preserve">from the Apple Play Store or Google Play in order to verify COVID certificates.  Secure paper vaccination certificates can also be scanned by the NI Verifier app. </w:t>
      </w:r>
    </w:p>
    <w:p w14:paraId="123AAE07" w14:textId="77777777" w:rsidR="00E96EBD" w:rsidRPr="006B7B74" w:rsidRDefault="00E96EBD" w:rsidP="004E43AC">
      <w:pPr>
        <w:spacing w:after="360" w:line="276" w:lineRule="auto"/>
        <w:rPr>
          <w:rFonts w:asciiTheme="minorHAnsi" w:hAnsiTheme="minorHAnsi" w:cstheme="minorHAnsi"/>
        </w:rPr>
      </w:pPr>
      <w:r w:rsidRPr="006B7B74">
        <w:rPr>
          <w:rFonts w:asciiTheme="minorHAnsi" w:hAnsiTheme="minorHAnsi" w:cstheme="minorHAnsi"/>
        </w:rPr>
        <w:t xml:space="preserve">The NI Verifier app reads 2D barcodes that are presented to it and allows the Verifier to check the validity of the 2D barcode. </w:t>
      </w:r>
    </w:p>
    <w:p w14:paraId="7032F26B" w14:textId="77777777" w:rsidR="00E96EBD" w:rsidRPr="006B7B74" w:rsidRDefault="00E96EBD" w:rsidP="004E43AC">
      <w:pPr>
        <w:spacing w:after="360" w:line="276" w:lineRule="auto"/>
        <w:rPr>
          <w:rFonts w:asciiTheme="minorHAnsi" w:hAnsiTheme="minorHAnsi" w:cstheme="minorHAnsi"/>
        </w:rPr>
      </w:pPr>
      <w:r w:rsidRPr="006B7B74">
        <w:rPr>
          <w:rFonts w:asciiTheme="minorHAnsi" w:hAnsiTheme="minorHAnsi" w:cstheme="minorHAnsi"/>
        </w:rPr>
        <w:t xml:space="preserve">The scanner or verifier views the information contained in the 2D barcode by using the camera on the phone of NI Verifier operator. Once the 2D barcode is successfully scanned a number of results will be returned: </w:t>
      </w:r>
    </w:p>
    <w:p w14:paraId="6D8AF5B2" w14:textId="77777777" w:rsidR="00E96EBD" w:rsidRPr="006B7B74" w:rsidRDefault="00E96EBD" w:rsidP="004E43AC">
      <w:pPr>
        <w:pStyle w:val="ListParagraph"/>
        <w:numPr>
          <w:ilvl w:val="0"/>
          <w:numId w:val="20"/>
        </w:numPr>
        <w:spacing w:after="360" w:line="276" w:lineRule="auto"/>
        <w:outlineLvl w:val="2"/>
        <w:rPr>
          <w:rFonts w:asciiTheme="minorHAnsi" w:hAnsiTheme="minorHAnsi" w:cstheme="minorHAnsi"/>
        </w:rPr>
      </w:pPr>
      <w:bookmarkStart w:id="20" w:name="_Toc86237357"/>
      <w:r w:rsidRPr="006B7B74">
        <w:rPr>
          <w:rFonts w:asciiTheme="minorHAnsi" w:hAnsiTheme="minorHAnsi" w:cstheme="minorHAnsi"/>
        </w:rPr>
        <w:t>For domestic use</w:t>
      </w:r>
      <w:r w:rsidRPr="006B7B74">
        <w:rPr>
          <w:rFonts w:asciiTheme="minorHAnsi" w:hAnsiTheme="minorHAnsi" w:cstheme="minorHAnsi"/>
        </w:rPr>
        <w:footnoteReference w:id="3"/>
      </w:r>
      <w:r w:rsidRPr="006B7B74">
        <w:rPr>
          <w:rFonts w:asciiTheme="minorHAnsi" w:hAnsiTheme="minorHAnsi" w:cstheme="minorHAnsi"/>
        </w:rPr>
        <w:t xml:space="preserve">, scanning a 2D barcode generated for domestic use and events using the NI Verifier app, will generate a green for a “valid” certification status or a </w:t>
      </w:r>
      <w:r w:rsidRPr="006B7B74">
        <w:rPr>
          <w:rFonts w:asciiTheme="minorHAnsi" w:hAnsiTheme="minorHAnsi" w:cstheme="minorHAnsi"/>
        </w:rPr>
        <w:lastRenderedPageBreak/>
        <w:t>red for “invalid” certification status screen. Citizens presenting a paper certificate for scanning will result in a yellow check screen on the Verifier App status screen. There is no further opportunity to see any further details as a result of that scan.</w:t>
      </w:r>
      <w:bookmarkEnd w:id="20"/>
    </w:p>
    <w:p w14:paraId="51F41643" w14:textId="7A42ABD2" w:rsidR="00E22F29" w:rsidRPr="007550A8" w:rsidRDefault="00E96EBD" w:rsidP="00F34C17">
      <w:pPr>
        <w:pStyle w:val="ListParagraph"/>
        <w:numPr>
          <w:ilvl w:val="0"/>
          <w:numId w:val="20"/>
        </w:numPr>
        <w:spacing w:after="360" w:line="276" w:lineRule="auto"/>
        <w:outlineLvl w:val="2"/>
      </w:pPr>
      <w:bookmarkStart w:id="21" w:name="_Toc86237358"/>
      <w:r w:rsidRPr="006B7B74">
        <w:rPr>
          <w:rFonts w:asciiTheme="minorHAnsi" w:hAnsiTheme="minorHAnsi" w:cstheme="minorHAnsi"/>
        </w:rPr>
        <w:t>For international travel, scanning a 2D barcode generated for travel use using the NI Verifier app, will generate a teal blue “valid” screen and request the user to check the citizen’s identification. A red “invalid for travel” screen will be shown if it doesn’t satisfy the NI vaccination travel rules.</w:t>
      </w:r>
      <w:bookmarkEnd w:id="21"/>
      <w:r w:rsidRPr="006B7B74">
        <w:rPr>
          <w:rFonts w:asciiTheme="minorHAnsi" w:hAnsiTheme="minorHAnsi" w:cstheme="minorHAnsi"/>
        </w:rPr>
        <w:t xml:space="preserve"> </w:t>
      </w:r>
    </w:p>
    <w:p w14:paraId="4D8D627D" w14:textId="77777777" w:rsidR="008F3762" w:rsidRPr="007550A8" w:rsidRDefault="008F3762" w:rsidP="003567DD">
      <w:pPr>
        <w:pStyle w:val="Heading1"/>
        <w:numPr>
          <w:ilvl w:val="0"/>
          <w:numId w:val="1"/>
        </w:numPr>
        <w:spacing w:after="120" w:line="276" w:lineRule="auto"/>
        <w:ind w:left="357" w:hanging="357"/>
        <w:rPr>
          <w:rFonts w:asciiTheme="minorHAnsi" w:hAnsiTheme="minorHAnsi" w:cstheme="minorHAnsi"/>
          <w:b w:val="0"/>
          <w:bCs w:val="0"/>
        </w:rPr>
      </w:pPr>
      <w:bookmarkStart w:id="22" w:name="_Toc86237359"/>
      <w:r w:rsidRPr="007550A8">
        <w:rPr>
          <w:rFonts w:asciiTheme="minorHAnsi" w:hAnsiTheme="minorHAnsi" w:cstheme="minorHAnsi"/>
        </w:rPr>
        <w:t>Consultation</w:t>
      </w:r>
      <w:r w:rsidR="008B0B99">
        <w:rPr>
          <w:rFonts w:asciiTheme="minorHAnsi" w:hAnsiTheme="minorHAnsi" w:cstheme="minorHAnsi"/>
        </w:rPr>
        <w:t xml:space="preserve"> &amp; Stakeholders</w:t>
      </w:r>
      <w:bookmarkEnd w:id="22"/>
    </w:p>
    <w:p w14:paraId="4408304C" w14:textId="77777777" w:rsidR="008F3762" w:rsidRDefault="008F3762" w:rsidP="003567DD">
      <w:pPr>
        <w:spacing w:line="276" w:lineRule="auto"/>
        <w:rPr>
          <w:rFonts w:asciiTheme="minorHAnsi" w:hAnsiTheme="minorHAnsi" w:cstheme="minorHAnsi"/>
          <w:color w:val="000000" w:themeColor="text1"/>
        </w:rPr>
      </w:pPr>
      <w:bookmarkStart w:id="23" w:name="_Hlk87445591"/>
      <w:r w:rsidRPr="008B4CAB">
        <w:rPr>
          <w:rFonts w:asciiTheme="minorHAnsi" w:hAnsiTheme="minorHAnsi" w:cstheme="minorHAnsi"/>
          <w:color w:val="000000" w:themeColor="text1"/>
        </w:rPr>
        <w:t xml:space="preserve">The NI </w:t>
      </w:r>
      <w:r w:rsidR="00F27146">
        <w:rPr>
          <w:rFonts w:asciiTheme="minorHAnsi" w:hAnsiTheme="minorHAnsi" w:cstheme="minorHAnsi"/>
          <w:color w:val="000000" w:themeColor="text1"/>
        </w:rPr>
        <w:t>COVIDCert Check NI ‘Verifier app’</w:t>
      </w:r>
      <w:r w:rsidR="00D74305">
        <w:rPr>
          <w:rFonts w:asciiTheme="minorHAnsi" w:hAnsiTheme="minorHAnsi" w:cstheme="minorHAnsi"/>
          <w:color w:val="000000" w:themeColor="text1"/>
        </w:rPr>
        <w:t xml:space="preserve"> </w:t>
      </w:r>
      <w:r w:rsidRPr="008B4CAB">
        <w:rPr>
          <w:rFonts w:asciiTheme="minorHAnsi" w:hAnsiTheme="minorHAnsi" w:cstheme="minorHAnsi"/>
          <w:color w:val="000000" w:themeColor="text1"/>
        </w:rPr>
        <w:t>is being established under an Oversight Group chaired by the DoH Chief Medical Officer (CMO</w:t>
      </w:r>
      <w:r w:rsidR="000A2EAC" w:rsidRPr="008B4CAB">
        <w:rPr>
          <w:rFonts w:asciiTheme="minorHAnsi" w:hAnsiTheme="minorHAnsi" w:cstheme="minorHAnsi"/>
          <w:color w:val="000000" w:themeColor="text1"/>
        </w:rPr>
        <w:t>)</w:t>
      </w:r>
      <w:r w:rsidRPr="008B4CAB">
        <w:rPr>
          <w:rFonts w:asciiTheme="minorHAnsi" w:hAnsiTheme="minorHAnsi" w:cstheme="minorHAnsi"/>
          <w:color w:val="000000" w:themeColor="text1"/>
        </w:rPr>
        <w:t xml:space="preserve">. The Steering Group, which reports to the CMO, is independently chaired by </w:t>
      </w:r>
      <w:r w:rsidR="008B0B99">
        <w:rPr>
          <w:rFonts w:asciiTheme="minorHAnsi" w:hAnsiTheme="minorHAnsi" w:cstheme="minorHAnsi"/>
          <w:color w:val="000000" w:themeColor="text1"/>
        </w:rPr>
        <w:t xml:space="preserve">Dr </w:t>
      </w:r>
      <w:r w:rsidR="000A2EAC" w:rsidRPr="008B4CAB">
        <w:rPr>
          <w:rFonts w:asciiTheme="minorHAnsi" w:hAnsiTheme="minorHAnsi" w:cstheme="minorHAnsi"/>
          <w:color w:val="000000" w:themeColor="text1"/>
        </w:rPr>
        <w:t>Edward O’N</w:t>
      </w:r>
      <w:r w:rsidR="00987FA6" w:rsidRPr="008B4CAB">
        <w:rPr>
          <w:rFonts w:asciiTheme="minorHAnsi" w:hAnsiTheme="minorHAnsi" w:cstheme="minorHAnsi"/>
          <w:color w:val="000000" w:themeColor="text1"/>
        </w:rPr>
        <w:t>ei</w:t>
      </w:r>
      <w:r w:rsidR="000A2EAC" w:rsidRPr="008B4CAB">
        <w:rPr>
          <w:rFonts w:asciiTheme="minorHAnsi" w:hAnsiTheme="minorHAnsi" w:cstheme="minorHAnsi"/>
          <w:color w:val="000000" w:themeColor="text1"/>
        </w:rPr>
        <w:t>l</w:t>
      </w:r>
      <w:r w:rsidR="002862A9" w:rsidRPr="008B4CAB">
        <w:rPr>
          <w:rFonts w:asciiTheme="minorHAnsi" w:hAnsiTheme="minorHAnsi" w:cstheme="minorHAnsi"/>
          <w:color w:val="000000" w:themeColor="text1"/>
        </w:rPr>
        <w:t>l</w:t>
      </w:r>
      <w:r w:rsidRPr="008B4CAB">
        <w:rPr>
          <w:rFonts w:asciiTheme="minorHAnsi" w:hAnsiTheme="minorHAnsi" w:cstheme="minorHAnsi"/>
          <w:color w:val="000000" w:themeColor="text1"/>
        </w:rPr>
        <w:t xml:space="preserve"> with membership from DoH, PHA, </w:t>
      </w:r>
      <w:r w:rsidR="000A2EAC" w:rsidRPr="008B4CAB">
        <w:rPr>
          <w:rFonts w:asciiTheme="minorHAnsi" w:hAnsiTheme="minorHAnsi" w:cstheme="minorHAnsi"/>
          <w:color w:val="000000" w:themeColor="text1"/>
        </w:rPr>
        <w:t>and HSCB</w:t>
      </w:r>
      <w:r w:rsidR="00CA30A4">
        <w:rPr>
          <w:rFonts w:asciiTheme="minorHAnsi" w:hAnsiTheme="minorHAnsi" w:cstheme="minorHAnsi"/>
          <w:color w:val="000000" w:themeColor="text1"/>
        </w:rPr>
        <w:t>.</w:t>
      </w:r>
    </w:p>
    <w:p w14:paraId="0931BA1D" w14:textId="77777777" w:rsidR="00CA30A4" w:rsidRDefault="00CA30A4" w:rsidP="003567DD">
      <w:pPr>
        <w:spacing w:line="276" w:lineRule="auto"/>
        <w:rPr>
          <w:rFonts w:asciiTheme="minorHAnsi" w:hAnsiTheme="minorHAnsi" w:cstheme="minorHAnsi"/>
          <w:color w:val="000000" w:themeColor="text1"/>
        </w:rPr>
      </w:pPr>
    </w:p>
    <w:p w14:paraId="5AD1691D" w14:textId="388F66BA" w:rsidR="008F3762" w:rsidRPr="008B4CAB" w:rsidRDefault="00CA30A4" w:rsidP="003567DD">
      <w:pPr>
        <w:spacing w:line="276" w:lineRule="auto"/>
        <w:rPr>
          <w:rFonts w:asciiTheme="minorHAnsi" w:eastAsia="Calibri" w:hAnsiTheme="minorHAnsi" w:cstheme="minorHAnsi"/>
          <w:color w:val="000000" w:themeColor="text1"/>
        </w:rPr>
      </w:pPr>
      <w:r>
        <w:rPr>
          <w:rFonts w:asciiTheme="minorHAnsi" w:hAnsiTheme="minorHAnsi" w:cstheme="minorHAnsi"/>
          <w:color w:val="000000" w:themeColor="text1"/>
        </w:rPr>
        <w:t>Consultation has also been carried out with:</w:t>
      </w:r>
    </w:p>
    <w:p w14:paraId="3E6627A9" w14:textId="77777777" w:rsidR="006B7B74" w:rsidRPr="008B4CAB" w:rsidRDefault="006B7B74" w:rsidP="003567DD">
      <w:pPr>
        <w:numPr>
          <w:ilvl w:val="0"/>
          <w:numId w:val="4"/>
        </w:numPr>
        <w:spacing w:line="276" w:lineRule="auto"/>
        <w:contextualSpacing/>
        <w:rPr>
          <w:rFonts w:asciiTheme="minorHAnsi" w:eastAsia="Calibri" w:hAnsiTheme="minorHAnsi" w:cstheme="minorHAnsi"/>
          <w:color w:val="000000" w:themeColor="text1"/>
        </w:rPr>
      </w:pPr>
      <w:r>
        <w:rPr>
          <w:rFonts w:asciiTheme="minorHAnsi" w:eastAsia="Calibri" w:hAnsiTheme="minorHAnsi" w:cstheme="minorHAnsi"/>
          <w:color w:val="000000" w:themeColor="text1"/>
        </w:rPr>
        <w:t>Venues and verifiers using this app</w:t>
      </w:r>
    </w:p>
    <w:p w14:paraId="700C4294" w14:textId="77777777" w:rsidR="008F3762" w:rsidRPr="008B4CAB" w:rsidRDefault="008F3762" w:rsidP="003567DD">
      <w:pPr>
        <w:numPr>
          <w:ilvl w:val="0"/>
          <w:numId w:val="3"/>
        </w:numPr>
        <w:spacing w:line="276" w:lineRule="auto"/>
        <w:contextualSpacing/>
        <w:rPr>
          <w:rFonts w:asciiTheme="minorHAnsi" w:eastAsia="Calibri" w:hAnsiTheme="minorHAnsi" w:cstheme="minorHAnsi"/>
          <w:color w:val="000000" w:themeColor="text1"/>
        </w:rPr>
      </w:pPr>
      <w:r w:rsidRPr="008B4CAB">
        <w:rPr>
          <w:rFonts w:asciiTheme="minorHAnsi" w:eastAsia="Calibri" w:hAnsiTheme="minorHAnsi" w:cstheme="minorHAnsi"/>
          <w:color w:val="000000" w:themeColor="text1"/>
        </w:rPr>
        <w:t xml:space="preserve">Department of Health </w:t>
      </w:r>
    </w:p>
    <w:p w14:paraId="21630CD9" w14:textId="77777777" w:rsidR="008F3762" w:rsidRPr="008B4CAB" w:rsidRDefault="008F3762" w:rsidP="003567DD">
      <w:pPr>
        <w:numPr>
          <w:ilvl w:val="0"/>
          <w:numId w:val="3"/>
        </w:numPr>
        <w:spacing w:line="276" w:lineRule="auto"/>
        <w:contextualSpacing/>
        <w:rPr>
          <w:rFonts w:asciiTheme="minorHAnsi" w:eastAsia="Calibri" w:hAnsiTheme="minorHAnsi" w:cstheme="minorHAnsi"/>
          <w:color w:val="000000" w:themeColor="text1"/>
        </w:rPr>
      </w:pPr>
      <w:r w:rsidRPr="008B4CAB">
        <w:rPr>
          <w:rFonts w:asciiTheme="minorHAnsi" w:eastAsia="Calibri" w:hAnsiTheme="minorHAnsi" w:cstheme="minorHAnsi"/>
          <w:color w:val="000000" w:themeColor="text1"/>
        </w:rPr>
        <w:t xml:space="preserve">Public Health Agency </w:t>
      </w:r>
    </w:p>
    <w:p w14:paraId="6FF095A7" w14:textId="77777777" w:rsidR="00EF6622" w:rsidRPr="008B4CAB" w:rsidRDefault="008F3762" w:rsidP="003567DD">
      <w:pPr>
        <w:numPr>
          <w:ilvl w:val="0"/>
          <w:numId w:val="3"/>
        </w:numPr>
        <w:spacing w:line="276" w:lineRule="auto"/>
        <w:contextualSpacing/>
        <w:rPr>
          <w:rFonts w:asciiTheme="minorHAnsi" w:eastAsia="Calibri" w:hAnsiTheme="minorHAnsi" w:cstheme="minorHAnsi"/>
          <w:color w:val="000000" w:themeColor="text1"/>
        </w:rPr>
      </w:pPr>
      <w:r w:rsidRPr="008B4CAB">
        <w:rPr>
          <w:rFonts w:asciiTheme="minorHAnsi" w:eastAsia="Calibri" w:hAnsiTheme="minorHAnsi" w:cstheme="minorHAnsi"/>
          <w:color w:val="000000" w:themeColor="text1"/>
        </w:rPr>
        <w:t xml:space="preserve">Health and Social Care Board </w:t>
      </w:r>
    </w:p>
    <w:p w14:paraId="7BAA2A0A" w14:textId="77777777" w:rsidR="00532023" w:rsidRPr="008B4CAB" w:rsidRDefault="00D74305" w:rsidP="003567DD">
      <w:pPr>
        <w:numPr>
          <w:ilvl w:val="0"/>
          <w:numId w:val="3"/>
        </w:numPr>
        <w:spacing w:line="276" w:lineRule="auto"/>
        <w:contextualSpacing/>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NI </w:t>
      </w:r>
      <w:r w:rsidR="00532023" w:rsidRPr="008B4CAB">
        <w:rPr>
          <w:rFonts w:asciiTheme="minorHAnsi" w:eastAsia="Calibri" w:hAnsiTheme="minorHAnsi" w:cstheme="minorHAnsi"/>
          <w:color w:val="000000" w:themeColor="text1"/>
        </w:rPr>
        <w:t>Privacy Advisory Committee</w:t>
      </w:r>
    </w:p>
    <w:p w14:paraId="4A1BC3EF" w14:textId="77777777" w:rsidR="00EF6622" w:rsidRDefault="00EF6622" w:rsidP="003567DD">
      <w:pPr>
        <w:numPr>
          <w:ilvl w:val="0"/>
          <w:numId w:val="3"/>
        </w:numPr>
        <w:spacing w:line="276" w:lineRule="auto"/>
        <w:contextualSpacing/>
        <w:rPr>
          <w:rFonts w:asciiTheme="minorHAnsi" w:eastAsia="Calibri" w:hAnsiTheme="minorHAnsi" w:cstheme="minorHAnsi"/>
          <w:color w:val="000000" w:themeColor="text1"/>
        </w:rPr>
      </w:pPr>
      <w:r w:rsidRPr="008B4CAB">
        <w:rPr>
          <w:rFonts w:asciiTheme="minorHAnsi" w:eastAsia="Calibri" w:hAnsiTheme="minorHAnsi" w:cstheme="minorHAnsi"/>
          <w:color w:val="000000" w:themeColor="text1"/>
        </w:rPr>
        <w:t xml:space="preserve">Information Commissioners Office </w:t>
      </w:r>
    </w:p>
    <w:p w14:paraId="26387CDF" w14:textId="77777777" w:rsidR="00CA30A4" w:rsidRDefault="00CA30A4" w:rsidP="003567DD">
      <w:pPr>
        <w:numPr>
          <w:ilvl w:val="0"/>
          <w:numId w:val="3"/>
        </w:numPr>
        <w:spacing w:line="276" w:lineRule="auto"/>
        <w:contextualSpacing/>
        <w:rPr>
          <w:rFonts w:asciiTheme="minorHAnsi" w:eastAsia="Calibri" w:hAnsiTheme="minorHAnsi" w:cstheme="minorHAnsi"/>
          <w:color w:val="000000" w:themeColor="text1"/>
        </w:rPr>
      </w:pPr>
      <w:r>
        <w:rPr>
          <w:rFonts w:asciiTheme="minorHAnsi" w:eastAsia="Calibri" w:hAnsiTheme="minorHAnsi" w:cstheme="minorHAnsi"/>
          <w:color w:val="000000" w:themeColor="text1"/>
        </w:rPr>
        <w:t>Committee on the Administration of Justice (CAJ)</w:t>
      </w:r>
    </w:p>
    <w:p w14:paraId="601B30B4" w14:textId="77777777" w:rsidR="00CA30A4" w:rsidRDefault="00CA30A4" w:rsidP="003567DD">
      <w:pPr>
        <w:numPr>
          <w:ilvl w:val="0"/>
          <w:numId w:val="3"/>
        </w:numPr>
        <w:spacing w:line="276" w:lineRule="auto"/>
        <w:contextualSpacing/>
        <w:rPr>
          <w:rFonts w:asciiTheme="minorHAnsi" w:eastAsia="Calibri" w:hAnsiTheme="minorHAnsi" w:cstheme="minorHAnsi"/>
          <w:color w:val="000000" w:themeColor="text1"/>
        </w:rPr>
      </w:pPr>
      <w:r>
        <w:rPr>
          <w:rFonts w:asciiTheme="minorHAnsi" w:eastAsia="Calibri" w:hAnsiTheme="minorHAnsi" w:cstheme="minorHAnsi"/>
          <w:color w:val="000000" w:themeColor="text1"/>
        </w:rPr>
        <w:t>Children’s Law Centre</w:t>
      </w:r>
    </w:p>
    <w:p w14:paraId="0E28645A" w14:textId="77777777" w:rsidR="00CA30A4" w:rsidRDefault="00CA30A4" w:rsidP="003567DD">
      <w:pPr>
        <w:numPr>
          <w:ilvl w:val="0"/>
          <w:numId w:val="3"/>
        </w:numPr>
        <w:spacing w:line="276" w:lineRule="auto"/>
        <w:contextualSpacing/>
        <w:rPr>
          <w:rFonts w:asciiTheme="minorHAnsi" w:eastAsia="Calibri" w:hAnsiTheme="minorHAnsi" w:cstheme="minorHAnsi"/>
          <w:color w:val="000000" w:themeColor="text1"/>
        </w:rPr>
      </w:pPr>
      <w:r>
        <w:rPr>
          <w:rFonts w:asciiTheme="minorHAnsi" w:eastAsia="Calibri" w:hAnsiTheme="minorHAnsi" w:cstheme="minorHAnsi"/>
          <w:color w:val="000000" w:themeColor="text1"/>
        </w:rPr>
        <w:t>COPNI</w:t>
      </w:r>
    </w:p>
    <w:p w14:paraId="3E9E86F2" w14:textId="77777777" w:rsidR="00CA30A4" w:rsidRDefault="00CA30A4" w:rsidP="003567DD">
      <w:pPr>
        <w:numPr>
          <w:ilvl w:val="0"/>
          <w:numId w:val="3"/>
        </w:numPr>
        <w:spacing w:line="276" w:lineRule="auto"/>
        <w:contextualSpacing/>
        <w:rPr>
          <w:rFonts w:asciiTheme="minorHAnsi" w:eastAsia="Calibri" w:hAnsiTheme="minorHAnsi" w:cstheme="minorHAnsi"/>
          <w:color w:val="000000" w:themeColor="text1"/>
        </w:rPr>
      </w:pPr>
      <w:r>
        <w:rPr>
          <w:rFonts w:asciiTheme="minorHAnsi" w:eastAsia="Calibri" w:hAnsiTheme="minorHAnsi" w:cstheme="minorHAnsi"/>
          <w:color w:val="000000" w:themeColor="text1"/>
        </w:rPr>
        <w:t>NICVA</w:t>
      </w:r>
    </w:p>
    <w:p w14:paraId="62ABB8DF" w14:textId="77777777" w:rsidR="00CA30A4" w:rsidRDefault="00CA30A4" w:rsidP="003567DD">
      <w:pPr>
        <w:numPr>
          <w:ilvl w:val="0"/>
          <w:numId w:val="3"/>
        </w:numPr>
        <w:spacing w:line="276" w:lineRule="auto"/>
        <w:contextualSpacing/>
        <w:rPr>
          <w:rFonts w:asciiTheme="minorHAnsi" w:eastAsia="Calibri" w:hAnsiTheme="minorHAnsi" w:cstheme="minorHAnsi"/>
          <w:color w:val="000000" w:themeColor="text1"/>
        </w:rPr>
      </w:pPr>
      <w:r>
        <w:rPr>
          <w:rFonts w:asciiTheme="minorHAnsi" w:eastAsia="Calibri" w:hAnsiTheme="minorHAnsi" w:cstheme="minorHAnsi"/>
          <w:color w:val="000000" w:themeColor="text1"/>
        </w:rPr>
        <w:t>NI Human Rights Commission</w:t>
      </w:r>
    </w:p>
    <w:p w14:paraId="70E01D5F" w14:textId="77777777" w:rsidR="00CA30A4" w:rsidRPr="008B4CAB" w:rsidRDefault="00CA30A4" w:rsidP="003567DD">
      <w:pPr>
        <w:numPr>
          <w:ilvl w:val="0"/>
          <w:numId w:val="3"/>
        </w:numPr>
        <w:spacing w:line="276" w:lineRule="auto"/>
        <w:contextualSpacing/>
        <w:rPr>
          <w:rFonts w:asciiTheme="minorHAnsi" w:eastAsia="Calibri" w:hAnsiTheme="minorHAnsi" w:cstheme="minorHAnsi"/>
          <w:color w:val="000000" w:themeColor="text1"/>
        </w:rPr>
      </w:pPr>
      <w:r>
        <w:rPr>
          <w:rFonts w:asciiTheme="minorHAnsi" w:eastAsia="Calibri" w:hAnsiTheme="minorHAnsi" w:cstheme="minorHAnsi"/>
          <w:color w:val="000000" w:themeColor="text1"/>
        </w:rPr>
        <w:t>Human Rights Consortium</w:t>
      </w:r>
    </w:p>
    <w:p w14:paraId="60D3C7F6" w14:textId="77777777" w:rsidR="00987FA6" w:rsidRPr="008B4CAB" w:rsidRDefault="00987FA6" w:rsidP="003567DD">
      <w:pPr>
        <w:numPr>
          <w:ilvl w:val="0"/>
          <w:numId w:val="3"/>
        </w:numPr>
        <w:spacing w:line="276" w:lineRule="auto"/>
        <w:contextualSpacing/>
        <w:rPr>
          <w:rFonts w:asciiTheme="minorHAnsi" w:eastAsia="Calibri" w:hAnsiTheme="minorHAnsi" w:cstheme="minorHAnsi"/>
          <w:color w:val="000000" w:themeColor="text1"/>
        </w:rPr>
      </w:pPr>
      <w:r w:rsidRPr="008B4CAB">
        <w:rPr>
          <w:rFonts w:asciiTheme="minorHAnsi" w:eastAsia="Calibri" w:hAnsiTheme="minorHAnsi" w:cstheme="minorHAnsi"/>
          <w:color w:val="000000" w:themeColor="text1"/>
        </w:rPr>
        <w:t>Belfast Health and Social Care Trust (BHSCT)</w:t>
      </w:r>
    </w:p>
    <w:p w14:paraId="37AB0B59" w14:textId="77777777" w:rsidR="008F3762" w:rsidRPr="008B4CAB" w:rsidRDefault="00A57934" w:rsidP="003567DD">
      <w:pPr>
        <w:numPr>
          <w:ilvl w:val="0"/>
          <w:numId w:val="3"/>
        </w:numPr>
        <w:spacing w:line="276" w:lineRule="auto"/>
        <w:contextualSpacing/>
        <w:rPr>
          <w:rFonts w:asciiTheme="minorHAnsi" w:eastAsia="Calibri" w:hAnsiTheme="minorHAnsi" w:cstheme="minorHAnsi"/>
          <w:color w:val="000000" w:themeColor="text1"/>
        </w:rPr>
      </w:pPr>
      <w:r w:rsidRPr="008B4CAB">
        <w:rPr>
          <w:rFonts w:asciiTheme="minorHAnsi" w:eastAsia="Calibri" w:hAnsiTheme="minorHAnsi" w:cstheme="minorHAnsi"/>
          <w:color w:val="000000" w:themeColor="text1"/>
        </w:rPr>
        <w:t>Civica</w:t>
      </w:r>
      <w:r w:rsidR="008F3762" w:rsidRPr="008B4CAB">
        <w:rPr>
          <w:rFonts w:asciiTheme="minorHAnsi" w:eastAsia="Calibri" w:hAnsiTheme="minorHAnsi" w:cstheme="minorHAnsi"/>
          <w:color w:val="000000" w:themeColor="text1"/>
        </w:rPr>
        <w:t xml:space="preserve"> - software development company</w:t>
      </w:r>
    </w:p>
    <w:p w14:paraId="37DF2D26" w14:textId="77777777" w:rsidR="00663D7F" w:rsidRPr="008B4CAB" w:rsidRDefault="00663D7F" w:rsidP="003567DD">
      <w:pPr>
        <w:numPr>
          <w:ilvl w:val="0"/>
          <w:numId w:val="3"/>
        </w:numPr>
        <w:spacing w:line="276" w:lineRule="auto"/>
        <w:contextualSpacing/>
        <w:rPr>
          <w:rFonts w:asciiTheme="minorHAnsi" w:eastAsia="Calibri" w:hAnsiTheme="minorHAnsi" w:cstheme="minorHAnsi"/>
          <w:color w:val="000000" w:themeColor="text1"/>
        </w:rPr>
      </w:pPr>
      <w:r w:rsidRPr="008B4CAB">
        <w:rPr>
          <w:rFonts w:asciiTheme="minorHAnsi" w:eastAsia="Calibri" w:hAnsiTheme="minorHAnsi" w:cstheme="minorHAnsi"/>
          <w:color w:val="000000" w:themeColor="text1"/>
        </w:rPr>
        <w:t>BigMotive – A user experience and software development company</w:t>
      </w:r>
    </w:p>
    <w:p w14:paraId="07D3E027" w14:textId="0F8CB5E0" w:rsidR="008F3762" w:rsidRPr="008B4CAB" w:rsidRDefault="008F3762" w:rsidP="003567DD">
      <w:pPr>
        <w:numPr>
          <w:ilvl w:val="0"/>
          <w:numId w:val="3"/>
        </w:numPr>
        <w:spacing w:line="276" w:lineRule="auto"/>
        <w:contextualSpacing/>
        <w:rPr>
          <w:rFonts w:asciiTheme="minorHAnsi" w:eastAsia="Calibri" w:hAnsiTheme="minorHAnsi" w:cstheme="minorHAnsi"/>
          <w:color w:val="000000" w:themeColor="text1"/>
        </w:rPr>
      </w:pPr>
      <w:r w:rsidRPr="008B4CAB">
        <w:rPr>
          <w:rFonts w:asciiTheme="minorHAnsi" w:eastAsia="Calibri" w:hAnsiTheme="minorHAnsi" w:cstheme="minorHAnsi"/>
          <w:color w:val="000000" w:themeColor="text1"/>
        </w:rPr>
        <w:t>Political representatives</w:t>
      </w:r>
      <w:r w:rsidR="006A3CBF">
        <w:rPr>
          <w:rFonts w:asciiTheme="minorHAnsi" w:eastAsia="Calibri" w:hAnsiTheme="minorHAnsi" w:cstheme="minorHAnsi"/>
          <w:color w:val="000000" w:themeColor="text1"/>
        </w:rPr>
        <w:t xml:space="preserve"> </w:t>
      </w:r>
      <w:r w:rsidR="00CA30A4">
        <w:rPr>
          <w:rFonts w:asciiTheme="minorHAnsi" w:eastAsia="Calibri" w:hAnsiTheme="minorHAnsi" w:cstheme="minorHAnsi"/>
          <w:color w:val="000000" w:themeColor="text1"/>
        </w:rPr>
        <w:t>- NI Executive</w:t>
      </w:r>
    </w:p>
    <w:p w14:paraId="664AE75F" w14:textId="77777777" w:rsidR="008F3762" w:rsidRDefault="008F3762" w:rsidP="003567DD">
      <w:pPr>
        <w:numPr>
          <w:ilvl w:val="0"/>
          <w:numId w:val="3"/>
        </w:numPr>
        <w:spacing w:line="276" w:lineRule="auto"/>
        <w:contextualSpacing/>
        <w:rPr>
          <w:rFonts w:asciiTheme="minorHAnsi" w:eastAsia="Calibri" w:hAnsiTheme="minorHAnsi" w:cstheme="minorHAnsi"/>
          <w:color w:val="000000" w:themeColor="text1"/>
        </w:rPr>
      </w:pPr>
      <w:r w:rsidRPr="008B4CAB">
        <w:rPr>
          <w:rFonts w:asciiTheme="minorHAnsi" w:eastAsia="Calibri" w:hAnsiTheme="minorHAnsi" w:cstheme="minorHAnsi"/>
          <w:color w:val="000000" w:themeColor="text1"/>
        </w:rPr>
        <w:t xml:space="preserve">Media </w:t>
      </w:r>
    </w:p>
    <w:bookmarkEnd w:id="23"/>
    <w:p w14:paraId="720DCEA7" w14:textId="77777777" w:rsidR="008F3762" w:rsidRPr="008B4CAB" w:rsidRDefault="008F3762" w:rsidP="003567DD">
      <w:pPr>
        <w:spacing w:line="276" w:lineRule="auto"/>
        <w:contextualSpacing/>
        <w:rPr>
          <w:rFonts w:asciiTheme="minorHAnsi" w:eastAsia="Calibri" w:hAnsiTheme="minorHAnsi" w:cstheme="minorHAnsi"/>
          <w:color w:val="000000" w:themeColor="text1"/>
          <w:sz w:val="22"/>
        </w:rPr>
      </w:pPr>
    </w:p>
    <w:p w14:paraId="16BDE245" w14:textId="77777777" w:rsidR="006C361D" w:rsidRPr="007550A8" w:rsidRDefault="006B7B74" w:rsidP="003567DD">
      <w:pPr>
        <w:pStyle w:val="Heading2"/>
        <w:spacing w:after="120" w:line="276" w:lineRule="auto"/>
        <w:rPr>
          <w:rFonts w:asciiTheme="minorHAnsi" w:hAnsiTheme="minorHAnsi" w:cstheme="minorHAnsi"/>
        </w:rPr>
      </w:pPr>
      <w:bookmarkStart w:id="24" w:name="_Toc86237360"/>
      <w:r>
        <w:rPr>
          <w:rStyle w:val="Heading1Char"/>
          <w:rFonts w:asciiTheme="minorHAnsi" w:hAnsiTheme="minorHAnsi" w:cstheme="minorHAnsi"/>
          <w:b/>
          <w:bCs/>
          <w:color w:val="4472C4" w:themeColor="accent1"/>
          <w:sz w:val="26"/>
          <w:szCs w:val="26"/>
        </w:rPr>
        <w:t>COVIDCert Check NI ‘Verifier app’</w:t>
      </w:r>
      <w:r w:rsidR="00493A33" w:rsidRPr="007550A8">
        <w:rPr>
          <w:rStyle w:val="Heading1Char"/>
          <w:rFonts w:asciiTheme="minorHAnsi" w:hAnsiTheme="minorHAnsi" w:cstheme="minorHAnsi"/>
          <w:b/>
          <w:bCs/>
          <w:color w:val="4472C4" w:themeColor="accent1"/>
          <w:sz w:val="26"/>
          <w:szCs w:val="26"/>
        </w:rPr>
        <w:t xml:space="preserve"> </w:t>
      </w:r>
      <w:r w:rsidR="00F50374" w:rsidRPr="007550A8">
        <w:rPr>
          <w:rStyle w:val="Heading1Char"/>
          <w:rFonts w:asciiTheme="minorHAnsi" w:hAnsiTheme="minorHAnsi" w:cstheme="minorHAnsi"/>
          <w:b/>
          <w:bCs/>
          <w:color w:val="4472C4" w:themeColor="accent1"/>
          <w:sz w:val="26"/>
          <w:szCs w:val="26"/>
        </w:rPr>
        <w:t>Governance</w:t>
      </w:r>
      <w:bookmarkEnd w:id="24"/>
    </w:p>
    <w:p w14:paraId="0D9E1F73" w14:textId="77777777" w:rsidR="002A2006" w:rsidRPr="007550A8" w:rsidRDefault="00EF18E4" w:rsidP="003567DD">
      <w:pPr>
        <w:spacing w:line="276" w:lineRule="auto"/>
        <w:rPr>
          <w:rFonts w:asciiTheme="minorHAnsi" w:hAnsiTheme="minorHAnsi" w:cstheme="minorHAnsi"/>
        </w:rPr>
      </w:pPr>
      <w:r w:rsidRPr="007550A8">
        <w:rPr>
          <w:rFonts w:asciiTheme="minorHAnsi" w:hAnsiTheme="minorHAnsi" w:cstheme="minorHAnsi"/>
        </w:rPr>
        <w:t xml:space="preserve">A </w:t>
      </w:r>
      <w:r w:rsidR="006B7B74" w:rsidRPr="006B7B74">
        <w:rPr>
          <w:rFonts w:asciiTheme="minorHAnsi" w:hAnsiTheme="minorHAnsi" w:cstheme="minorHAnsi"/>
        </w:rPr>
        <w:t>COVIDCert Check NI ‘Verifier app’</w:t>
      </w:r>
      <w:r w:rsidR="006B7B74">
        <w:rPr>
          <w:rFonts w:asciiTheme="minorHAnsi" w:hAnsiTheme="minorHAnsi" w:cstheme="minorHAnsi"/>
        </w:rPr>
        <w:t xml:space="preserve"> </w:t>
      </w:r>
      <w:r w:rsidRPr="007550A8">
        <w:rPr>
          <w:rFonts w:asciiTheme="minorHAnsi" w:hAnsiTheme="minorHAnsi" w:cstheme="minorHAnsi"/>
        </w:rPr>
        <w:t xml:space="preserve">Product Team has been formed by DHCNI </w:t>
      </w:r>
      <w:r w:rsidRPr="007550A8">
        <w:rPr>
          <w:rFonts w:asciiTheme="minorHAnsi" w:hAnsiTheme="minorHAnsi" w:cstheme="minorHAnsi"/>
          <w:color w:val="000000" w:themeColor="text1"/>
        </w:rPr>
        <w:t>on behalf of the Department of Health to design, develop and co-ordi</w:t>
      </w:r>
      <w:r w:rsidR="00BC0626" w:rsidRPr="007550A8">
        <w:rPr>
          <w:rFonts w:asciiTheme="minorHAnsi" w:hAnsiTheme="minorHAnsi" w:cstheme="minorHAnsi"/>
          <w:color w:val="000000" w:themeColor="text1"/>
        </w:rPr>
        <w:t xml:space="preserve">nate the roll out of the </w:t>
      </w:r>
      <w:r w:rsidR="006B7B74">
        <w:rPr>
          <w:rFonts w:asciiTheme="minorHAnsi" w:hAnsiTheme="minorHAnsi" w:cstheme="minorHAnsi"/>
          <w:color w:val="000000" w:themeColor="text1"/>
        </w:rPr>
        <w:t>app.</w:t>
      </w:r>
      <w:r w:rsidR="00BC0626" w:rsidRPr="007550A8">
        <w:rPr>
          <w:rFonts w:asciiTheme="minorHAnsi" w:hAnsiTheme="minorHAnsi" w:cstheme="minorHAnsi"/>
          <w:color w:val="000000" w:themeColor="text1"/>
        </w:rPr>
        <w:t xml:space="preserve"> This is headed up by </w:t>
      </w:r>
      <w:r w:rsidR="008B0B99">
        <w:rPr>
          <w:rFonts w:asciiTheme="minorHAnsi" w:hAnsiTheme="minorHAnsi" w:cstheme="minorHAnsi"/>
          <w:color w:val="000000" w:themeColor="text1"/>
        </w:rPr>
        <w:t xml:space="preserve">Dr </w:t>
      </w:r>
      <w:r w:rsidR="00307AB2" w:rsidRPr="007550A8">
        <w:rPr>
          <w:rFonts w:asciiTheme="minorHAnsi" w:hAnsiTheme="minorHAnsi" w:cstheme="minorHAnsi"/>
          <w:color w:val="000000" w:themeColor="text1"/>
        </w:rPr>
        <w:t>Edward O’Neill</w:t>
      </w:r>
      <w:r w:rsidR="00E7566E" w:rsidRPr="007550A8">
        <w:rPr>
          <w:rFonts w:asciiTheme="minorHAnsi" w:hAnsiTheme="minorHAnsi" w:cstheme="minorHAnsi"/>
          <w:color w:val="000000" w:themeColor="text1"/>
        </w:rPr>
        <w:t xml:space="preserve"> who acts as the Product Manager for all aspects of </w:t>
      </w:r>
      <w:r w:rsidR="006B7B74">
        <w:rPr>
          <w:rFonts w:asciiTheme="minorHAnsi" w:hAnsiTheme="minorHAnsi" w:cstheme="minorHAnsi"/>
          <w:color w:val="000000" w:themeColor="text1"/>
        </w:rPr>
        <w:t>the app.</w:t>
      </w:r>
    </w:p>
    <w:p w14:paraId="062942F7" w14:textId="77777777" w:rsidR="009546D2" w:rsidRPr="007550A8" w:rsidRDefault="00E7566E" w:rsidP="003567DD">
      <w:pPr>
        <w:spacing w:line="276" w:lineRule="auto"/>
        <w:rPr>
          <w:rFonts w:asciiTheme="minorHAnsi" w:hAnsiTheme="minorHAnsi" w:cstheme="minorHAnsi"/>
        </w:rPr>
      </w:pPr>
      <w:r w:rsidRPr="007550A8">
        <w:rPr>
          <w:rFonts w:asciiTheme="minorHAnsi" w:hAnsiTheme="minorHAnsi" w:cstheme="minorHAnsi"/>
        </w:rPr>
        <w:lastRenderedPageBreak/>
        <w:t xml:space="preserve">The Product Manager </w:t>
      </w:r>
      <w:r w:rsidR="00CC2F35" w:rsidRPr="007550A8">
        <w:rPr>
          <w:rFonts w:asciiTheme="minorHAnsi" w:hAnsiTheme="minorHAnsi" w:cstheme="minorHAnsi"/>
        </w:rPr>
        <w:t>provides expert clinical advice and development prioritisation to the development team product owners</w:t>
      </w:r>
      <w:r w:rsidR="00493A33" w:rsidRPr="007550A8">
        <w:rPr>
          <w:rFonts w:asciiTheme="minorHAnsi" w:hAnsiTheme="minorHAnsi" w:cstheme="minorHAnsi"/>
        </w:rPr>
        <w:t>.</w:t>
      </w:r>
      <w:r w:rsidR="00CC2F35" w:rsidRPr="007550A8">
        <w:rPr>
          <w:rFonts w:asciiTheme="minorHAnsi" w:hAnsiTheme="minorHAnsi" w:cstheme="minorHAnsi"/>
        </w:rPr>
        <w:t xml:space="preserve"> </w:t>
      </w:r>
      <w:r w:rsidR="000F6825" w:rsidRPr="007550A8">
        <w:rPr>
          <w:rFonts w:asciiTheme="minorHAnsi" w:hAnsiTheme="minorHAnsi" w:cstheme="minorHAnsi"/>
        </w:rPr>
        <w:t xml:space="preserve">The </w:t>
      </w:r>
      <w:r w:rsidR="006B7B74">
        <w:rPr>
          <w:rFonts w:asciiTheme="minorHAnsi" w:hAnsiTheme="minorHAnsi" w:cstheme="minorHAnsi"/>
        </w:rPr>
        <w:t>COVIDCert Check NI ‘Verifier app’</w:t>
      </w:r>
      <w:r w:rsidR="000F6825" w:rsidRPr="007550A8">
        <w:rPr>
          <w:rFonts w:asciiTheme="minorHAnsi" w:hAnsiTheme="minorHAnsi" w:cstheme="minorHAnsi"/>
        </w:rPr>
        <w:t xml:space="preserve"> Product Manager</w:t>
      </w:r>
      <w:r w:rsidR="00A9124B" w:rsidRPr="007550A8">
        <w:rPr>
          <w:rFonts w:asciiTheme="minorHAnsi" w:hAnsiTheme="minorHAnsi" w:cstheme="minorHAnsi"/>
        </w:rPr>
        <w:t xml:space="preserve">, </w:t>
      </w:r>
      <w:r w:rsidR="000F6825" w:rsidRPr="007550A8">
        <w:rPr>
          <w:rFonts w:asciiTheme="minorHAnsi" w:hAnsiTheme="minorHAnsi" w:cstheme="minorHAnsi"/>
        </w:rPr>
        <w:t xml:space="preserve">is tasked with, amongst other responsibilities, </w:t>
      </w:r>
      <w:r w:rsidR="00493A33" w:rsidRPr="007550A8">
        <w:rPr>
          <w:rFonts w:asciiTheme="minorHAnsi" w:hAnsiTheme="minorHAnsi" w:cstheme="minorHAnsi"/>
        </w:rPr>
        <w:t xml:space="preserve">to </w:t>
      </w:r>
      <w:r w:rsidR="000F6825" w:rsidRPr="007550A8">
        <w:rPr>
          <w:rFonts w:asciiTheme="minorHAnsi" w:hAnsiTheme="minorHAnsi" w:cstheme="minorHAnsi"/>
        </w:rPr>
        <w:t>ensur</w:t>
      </w:r>
      <w:r w:rsidR="00493A33" w:rsidRPr="007550A8">
        <w:rPr>
          <w:rFonts w:asciiTheme="minorHAnsi" w:hAnsiTheme="minorHAnsi" w:cstheme="minorHAnsi"/>
        </w:rPr>
        <w:t>e</w:t>
      </w:r>
      <w:r w:rsidR="000F6825" w:rsidRPr="007550A8">
        <w:rPr>
          <w:rFonts w:asciiTheme="minorHAnsi" w:hAnsiTheme="minorHAnsi" w:cstheme="minorHAnsi"/>
        </w:rPr>
        <w:t xml:space="preserve"> that the</w:t>
      </w:r>
      <w:r w:rsidR="009546D2" w:rsidRPr="007550A8">
        <w:rPr>
          <w:rFonts w:asciiTheme="minorHAnsi" w:hAnsiTheme="minorHAnsi" w:cstheme="minorHAnsi"/>
        </w:rPr>
        <w:t>:</w:t>
      </w:r>
    </w:p>
    <w:p w14:paraId="77FABC71" w14:textId="77777777" w:rsidR="009546D2" w:rsidRPr="007550A8" w:rsidRDefault="006B7B74" w:rsidP="003567DD">
      <w:pPr>
        <w:pStyle w:val="ListParagraph"/>
        <w:numPr>
          <w:ilvl w:val="0"/>
          <w:numId w:val="2"/>
        </w:numPr>
        <w:spacing w:line="276" w:lineRule="auto"/>
        <w:rPr>
          <w:rFonts w:asciiTheme="minorHAnsi" w:hAnsiTheme="minorHAnsi" w:cstheme="minorHAnsi"/>
        </w:rPr>
      </w:pPr>
      <w:r w:rsidRPr="006B7B74">
        <w:rPr>
          <w:rFonts w:asciiTheme="minorHAnsi" w:hAnsiTheme="minorHAnsi" w:cstheme="minorHAnsi"/>
        </w:rPr>
        <w:t>COVIDCert Check NI ‘Verifier app’</w:t>
      </w:r>
      <w:r w:rsidR="000F6825" w:rsidRPr="007550A8">
        <w:rPr>
          <w:rFonts w:asciiTheme="minorHAnsi" w:hAnsiTheme="minorHAnsi" w:cstheme="minorHAnsi"/>
        </w:rPr>
        <w:t xml:space="preserve"> is used for its intended purpose </w:t>
      </w:r>
    </w:p>
    <w:p w14:paraId="691C3C86" w14:textId="77777777" w:rsidR="009546D2" w:rsidRPr="007550A8" w:rsidRDefault="006B7B74" w:rsidP="003567DD">
      <w:pPr>
        <w:pStyle w:val="ListParagraph"/>
        <w:numPr>
          <w:ilvl w:val="0"/>
          <w:numId w:val="2"/>
        </w:numPr>
        <w:spacing w:line="276" w:lineRule="auto"/>
        <w:rPr>
          <w:rFonts w:asciiTheme="minorHAnsi" w:hAnsiTheme="minorHAnsi" w:cstheme="minorHAnsi"/>
        </w:rPr>
      </w:pPr>
      <w:r w:rsidRPr="006B7B74">
        <w:rPr>
          <w:rFonts w:asciiTheme="minorHAnsi" w:hAnsiTheme="minorHAnsi" w:cstheme="minorHAnsi"/>
        </w:rPr>
        <w:t>COVIDCert Check NI ‘Verifier app’</w:t>
      </w:r>
      <w:r w:rsidR="009546D2" w:rsidRPr="007550A8">
        <w:rPr>
          <w:rFonts w:asciiTheme="minorHAnsi" w:hAnsiTheme="minorHAnsi" w:cstheme="minorHAnsi"/>
        </w:rPr>
        <w:t xml:space="preserve"> d</w:t>
      </w:r>
      <w:r w:rsidR="000F6825" w:rsidRPr="007550A8">
        <w:rPr>
          <w:rFonts w:asciiTheme="minorHAnsi" w:hAnsiTheme="minorHAnsi" w:cstheme="minorHAnsi"/>
        </w:rPr>
        <w:t xml:space="preserve">ata processing is appropriately bounded in time and scope, </w:t>
      </w:r>
    </w:p>
    <w:p w14:paraId="7B4ADC15" w14:textId="77777777" w:rsidR="009546D2" w:rsidRPr="007550A8" w:rsidRDefault="009546D2" w:rsidP="003567DD">
      <w:pPr>
        <w:pStyle w:val="ListParagraph"/>
        <w:numPr>
          <w:ilvl w:val="0"/>
          <w:numId w:val="2"/>
        </w:numPr>
        <w:spacing w:line="276" w:lineRule="auto"/>
        <w:rPr>
          <w:rFonts w:asciiTheme="minorHAnsi" w:hAnsiTheme="minorHAnsi" w:cstheme="minorHAnsi"/>
        </w:rPr>
      </w:pPr>
      <w:r w:rsidRPr="007550A8">
        <w:rPr>
          <w:rFonts w:asciiTheme="minorHAnsi" w:hAnsiTheme="minorHAnsi" w:cstheme="minorHAnsi"/>
        </w:rPr>
        <w:t>This</w:t>
      </w:r>
      <w:r w:rsidR="000F6825" w:rsidRPr="007550A8">
        <w:rPr>
          <w:rFonts w:asciiTheme="minorHAnsi" w:hAnsiTheme="minorHAnsi" w:cstheme="minorHAnsi"/>
        </w:rPr>
        <w:t xml:space="preserve"> DPIA report is kept under review and up to date, and </w:t>
      </w:r>
    </w:p>
    <w:p w14:paraId="01EA180E" w14:textId="77777777" w:rsidR="009546D2" w:rsidRPr="007550A8" w:rsidRDefault="009546D2" w:rsidP="003567DD">
      <w:pPr>
        <w:pStyle w:val="ListParagraph"/>
        <w:numPr>
          <w:ilvl w:val="0"/>
          <w:numId w:val="2"/>
        </w:numPr>
        <w:spacing w:line="276" w:lineRule="auto"/>
        <w:rPr>
          <w:rFonts w:asciiTheme="minorHAnsi" w:hAnsiTheme="minorHAnsi" w:cstheme="minorHAnsi"/>
        </w:rPr>
      </w:pPr>
      <w:r w:rsidRPr="007550A8">
        <w:rPr>
          <w:rFonts w:asciiTheme="minorHAnsi" w:hAnsiTheme="minorHAnsi" w:cstheme="minorHAnsi"/>
        </w:rPr>
        <w:t>C</w:t>
      </w:r>
      <w:r w:rsidR="000F6825" w:rsidRPr="007550A8">
        <w:rPr>
          <w:rFonts w:asciiTheme="minorHAnsi" w:hAnsiTheme="minorHAnsi" w:cstheme="minorHAnsi"/>
        </w:rPr>
        <w:t>o‐ordinati</w:t>
      </w:r>
      <w:r w:rsidR="00EE6300" w:rsidRPr="007550A8">
        <w:rPr>
          <w:rFonts w:asciiTheme="minorHAnsi" w:hAnsiTheme="minorHAnsi" w:cstheme="minorHAnsi"/>
        </w:rPr>
        <w:t>on</w:t>
      </w:r>
      <w:r w:rsidR="00766387" w:rsidRPr="007550A8">
        <w:rPr>
          <w:rFonts w:asciiTheme="minorHAnsi" w:hAnsiTheme="minorHAnsi" w:cstheme="minorHAnsi"/>
        </w:rPr>
        <w:t xml:space="preserve"> of</w:t>
      </w:r>
      <w:r w:rsidR="000F6825" w:rsidRPr="007550A8">
        <w:rPr>
          <w:rFonts w:asciiTheme="minorHAnsi" w:hAnsiTheme="minorHAnsi" w:cstheme="minorHAnsi"/>
        </w:rPr>
        <w:t xml:space="preserve"> the necessary analysis to assess the efficacy of the </w:t>
      </w:r>
      <w:r w:rsidR="006B7B74" w:rsidRPr="006B7B74">
        <w:rPr>
          <w:rFonts w:asciiTheme="minorHAnsi" w:hAnsiTheme="minorHAnsi" w:cstheme="minorHAnsi"/>
        </w:rPr>
        <w:t>COVIDCert Check NI ‘Verifier app’</w:t>
      </w:r>
      <w:r w:rsidR="008B0B99">
        <w:rPr>
          <w:rFonts w:asciiTheme="minorHAnsi" w:hAnsiTheme="minorHAnsi" w:cstheme="minorHAnsi"/>
        </w:rPr>
        <w:t>.</w:t>
      </w:r>
    </w:p>
    <w:p w14:paraId="0CA97F78" w14:textId="77777777" w:rsidR="00117A54" w:rsidRPr="007550A8" w:rsidRDefault="009029E8" w:rsidP="003567DD">
      <w:pPr>
        <w:spacing w:line="276" w:lineRule="auto"/>
        <w:rPr>
          <w:rFonts w:asciiTheme="minorHAnsi" w:hAnsiTheme="minorHAnsi" w:cstheme="minorHAnsi"/>
        </w:rPr>
      </w:pPr>
      <w:r w:rsidRPr="007550A8">
        <w:rPr>
          <w:rFonts w:asciiTheme="minorHAnsi" w:hAnsiTheme="minorHAnsi" w:cstheme="minorHAnsi"/>
        </w:rPr>
        <w:t xml:space="preserve">The </w:t>
      </w:r>
      <w:r w:rsidR="006B7B74" w:rsidRPr="006B7B74">
        <w:rPr>
          <w:rFonts w:asciiTheme="minorHAnsi" w:hAnsiTheme="minorHAnsi" w:cstheme="minorHAnsi"/>
        </w:rPr>
        <w:t>COVIDCert Check NI ‘Verifier app’</w:t>
      </w:r>
      <w:r w:rsidR="007B474B" w:rsidRPr="007550A8">
        <w:rPr>
          <w:rFonts w:asciiTheme="minorHAnsi" w:hAnsiTheme="minorHAnsi" w:cstheme="minorHAnsi"/>
        </w:rPr>
        <w:t xml:space="preserve"> </w:t>
      </w:r>
      <w:r w:rsidRPr="007550A8">
        <w:rPr>
          <w:rFonts w:asciiTheme="minorHAnsi" w:hAnsiTheme="minorHAnsi" w:cstheme="minorHAnsi"/>
        </w:rPr>
        <w:t xml:space="preserve">Product Manager, Product Owners and supporting development teams meet daily to ensure </w:t>
      </w:r>
      <w:r w:rsidR="00AF49FC" w:rsidRPr="007550A8">
        <w:rPr>
          <w:rFonts w:asciiTheme="minorHAnsi" w:hAnsiTheme="minorHAnsi" w:cstheme="minorHAnsi"/>
        </w:rPr>
        <w:t>priorities</w:t>
      </w:r>
      <w:r w:rsidR="002A2006" w:rsidRPr="007550A8">
        <w:rPr>
          <w:rFonts w:asciiTheme="minorHAnsi" w:hAnsiTheme="minorHAnsi" w:cstheme="minorHAnsi"/>
        </w:rPr>
        <w:t>.</w:t>
      </w:r>
      <w:r w:rsidR="00DB6875" w:rsidRPr="007550A8">
        <w:rPr>
          <w:rFonts w:asciiTheme="minorHAnsi" w:hAnsiTheme="minorHAnsi" w:cstheme="minorHAnsi"/>
          <w:color w:val="000000" w:themeColor="text1"/>
        </w:rPr>
        <w:t xml:space="preserve"> </w:t>
      </w:r>
      <w:r w:rsidR="00EB4CDE" w:rsidRPr="007550A8">
        <w:rPr>
          <w:rFonts w:asciiTheme="minorHAnsi" w:hAnsiTheme="minorHAnsi" w:cstheme="minorHAnsi"/>
          <w:color w:val="000000" w:themeColor="text1"/>
        </w:rPr>
        <w:t xml:space="preserve">The Product Manager </w:t>
      </w:r>
      <w:r w:rsidR="00F50374" w:rsidRPr="007550A8">
        <w:rPr>
          <w:rFonts w:asciiTheme="minorHAnsi" w:hAnsiTheme="minorHAnsi" w:cstheme="minorHAnsi"/>
          <w:color w:val="000000" w:themeColor="text1"/>
        </w:rPr>
        <w:t>provide</w:t>
      </w:r>
      <w:r w:rsidR="008B0B99">
        <w:rPr>
          <w:rFonts w:asciiTheme="minorHAnsi" w:hAnsiTheme="minorHAnsi" w:cstheme="minorHAnsi"/>
          <w:color w:val="000000" w:themeColor="text1"/>
        </w:rPr>
        <w:t>s</w:t>
      </w:r>
      <w:r w:rsidR="00F50374" w:rsidRPr="007550A8">
        <w:rPr>
          <w:rFonts w:asciiTheme="minorHAnsi" w:hAnsiTheme="minorHAnsi" w:cstheme="minorHAnsi"/>
          <w:color w:val="000000" w:themeColor="text1"/>
        </w:rPr>
        <w:t xml:space="preserve"> regular updates on the uptake and functioning of the </w:t>
      </w:r>
      <w:r w:rsidR="006B7B74" w:rsidRPr="006B7B74">
        <w:rPr>
          <w:rFonts w:asciiTheme="minorHAnsi" w:hAnsiTheme="minorHAnsi" w:cstheme="minorHAnsi"/>
        </w:rPr>
        <w:t>COVIDCert Check NI ‘Verifier app’</w:t>
      </w:r>
      <w:r w:rsidR="00F50374" w:rsidRPr="007550A8">
        <w:rPr>
          <w:rFonts w:asciiTheme="minorHAnsi" w:hAnsiTheme="minorHAnsi" w:cstheme="minorHAnsi"/>
          <w:color w:val="000000" w:themeColor="text1"/>
        </w:rPr>
        <w:t xml:space="preserve">. </w:t>
      </w:r>
      <w:r w:rsidR="00493A33" w:rsidRPr="007550A8">
        <w:rPr>
          <w:rFonts w:asciiTheme="minorHAnsi" w:hAnsiTheme="minorHAnsi" w:cstheme="minorHAnsi"/>
          <w:color w:val="000000" w:themeColor="text1"/>
        </w:rPr>
        <w:t xml:space="preserve">Requirement prioritisation is conducted by the Product Manager who in turn directs </w:t>
      </w:r>
      <w:r w:rsidR="006B7B74">
        <w:rPr>
          <w:rFonts w:asciiTheme="minorHAnsi" w:hAnsiTheme="minorHAnsi" w:cstheme="minorHAnsi"/>
          <w:color w:val="000000" w:themeColor="text1"/>
        </w:rPr>
        <w:t xml:space="preserve">the </w:t>
      </w:r>
      <w:r w:rsidR="00493A33" w:rsidRPr="007550A8">
        <w:rPr>
          <w:rFonts w:asciiTheme="minorHAnsi" w:hAnsiTheme="minorHAnsi" w:cstheme="minorHAnsi"/>
          <w:color w:val="000000" w:themeColor="text1"/>
        </w:rPr>
        <w:t>development through the Product Owners to the suppliers.</w:t>
      </w:r>
    </w:p>
    <w:p w14:paraId="5D8BE2C8" w14:textId="77777777" w:rsidR="00F50374" w:rsidRPr="003567DD" w:rsidRDefault="00683E3A" w:rsidP="003567DD">
      <w:pPr>
        <w:pStyle w:val="Heading1"/>
        <w:numPr>
          <w:ilvl w:val="0"/>
          <w:numId w:val="1"/>
        </w:numPr>
        <w:spacing w:after="120" w:line="276" w:lineRule="auto"/>
        <w:ind w:left="357" w:hanging="357"/>
        <w:rPr>
          <w:rFonts w:asciiTheme="minorHAnsi" w:hAnsiTheme="minorHAnsi" w:cstheme="minorHAnsi"/>
        </w:rPr>
      </w:pPr>
      <w:bookmarkStart w:id="25" w:name="_Toc62649134"/>
      <w:bookmarkStart w:id="26" w:name="_Toc86237361"/>
      <w:r w:rsidRPr="003567DD">
        <w:rPr>
          <w:rFonts w:asciiTheme="minorHAnsi" w:hAnsiTheme="minorHAnsi" w:cstheme="minorHAnsi"/>
        </w:rPr>
        <w:t xml:space="preserve">Data </w:t>
      </w:r>
      <w:r w:rsidR="00F50374" w:rsidRPr="003567DD">
        <w:rPr>
          <w:rFonts w:asciiTheme="minorHAnsi" w:hAnsiTheme="minorHAnsi" w:cstheme="minorHAnsi"/>
        </w:rPr>
        <w:t>Processing Overview</w:t>
      </w:r>
      <w:bookmarkEnd w:id="25"/>
      <w:r w:rsidR="00BD6D42" w:rsidRPr="003567DD">
        <w:rPr>
          <w:rFonts w:asciiTheme="minorHAnsi" w:hAnsiTheme="minorHAnsi" w:cstheme="minorHAnsi"/>
        </w:rPr>
        <w:t xml:space="preserve"> and Scope</w:t>
      </w:r>
      <w:bookmarkEnd w:id="26"/>
    </w:p>
    <w:p w14:paraId="5A87E85D" w14:textId="77777777" w:rsidR="00F50374" w:rsidRPr="007550A8" w:rsidRDefault="00F50374" w:rsidP="003567DD">
      <w:pPr>
        <w:spacing w:line="276" w:lineRule="auto"/>
        <w:rPr>
          <w:rFonts w:asciiTheme="minorHAnsi" w:hAnsiTheme="minorHAnsi" w:cstheme="minorHAnsi"/>
        </w:rPr>
      </w:pPr>
      <w:r w:rsidRPr="007550A8">
        <w:rPr>
          <w:rFonts w:asciiTheme="minorHAnsi" w:hAnsiTheme="minorHAnsi" w:cstheme="minorHAnsi"/>
        </w:rPr>
        <w:t xml:space="preserve">This section of the document describes the </w:t>
      </w:r>
      <w:r w:rsidR="006B7B74" w:rsidRPr="006B7B74">
        <w:rPr>
          <w:rFonts w:asciiTheme="minorHAnsi" w:hAnsiTheme="minorHAnsi" w:cstheme="minorHAnsi"/>
        </w:rPr>
        <w:t>COVIDCert Check NI ‘Verifier app’</w:t>
      </w:r>
      <w:r w:rsidR="001E412C" w:rsidRPr="007550A8">
        <w:rPr>
          <w:rFonts w:asciiTheme="minorHAnsi" w:hAnsiTheme="minorHAnsi" w:cstheme="minorHAnsi"/>
        </w:rPr>
        <w:t xml:space="preserve"> </w:t>
      </w:r>
      <w:r w:rsidRPr="007550A8">
        <w:rPr>
          <w:rFonts w:asciiTheme="minorHAnsi" w:hAnsiTheme="minorHAnsi" w:cstheme="minorHAnsi"/>
        </w:rPr>
        <w:t>data that will be sourced, processed, how much data is being collected and used, how often it will be processed, how long it will be retained for, and who the data relates to.</w:t>
      </w:r>
    </w:p>
    <w:p w14:paraId="2AEA20E9" w14:textId="77777777" w:rsidR="00BD6D42" w:rsidRPr="007550A8" w:rsidRDefault="00BD6D42" w:rsidP="003567DD">
      <w:pPr>
        <w:pStyle w:val="Heading2"/>
        <w:spacing w:line="276" w:lineRule="auto"/>
        <w:rPr>
          <w:rFonts w:asciiTheme="minorHAnsi" w:hAnsiTheme="minorHAnsi" w:cstheme="minorHAnsi"/>
        </w:rPr>
      </w:pPr>
      <w:bookmarkStart w:id="27" w:name="_Toc86237362"/>
      <w:bookmarkStart w:id="28" w:name="_Toc62649135"/>
      <w:r w:rsidRPr="007550A8">
        <w:rPr>
          <w:rStyle w:val="Heading1Char"/>
          <w:rFonts w:asciiTheme="minorHAnsi" w:hAnsiTheme="minorHAnsi" w:cstheme="minorHAnsi"/>
          <w:b/>
          <w:bCs/>
          <w:color w:val="4472C4" w:themeColor="accent1"/>
          <w:sz w:val="26"/>
          <w:szCs w:val="26"/>
        </w:rPr>
        <w:t>D</w:t>
      </w:r>
      <w:r w:rsidRPr="007550A8">
        <w:rPr>
          <w:rFonts w:asciiTheme="minorHAnsi" w:hAnsiTheme="minorHAnsi" w:cstheme="minorHAnsi"/>
        </w:rPr>
        <w:t>ata Subjects</w:t>
      </w:r>
      <w:bookmarkEnd w:id="27"/>
    </w:p>
    <w:p w14:paraId="72FD5E69" w14:textId="77777777" w:rsidR="00D1312A" w:rsidRPr="007550A8" w:rsidRDefault="00BD6D42" w:rsidP="003567DD">
      <w:pPr>
        <w:spacing w:line="276" w:lineRule="auto"/>
        <w:rPr>
          <w:rFonts w:asciiTheme="minorHAnsi" w:hAnsiTheme="minorHAnsi" w:cstheme="minorHAnsi"/>
        </w:rPr>
      </w:pPr>
      <w:r w:rsidRPr="007550A8">
        <w:rPr>
          <w:rFonts w:asciiTheme="minorHAnsi" w:hAnsiTheme="minorHAnsi" w:cstheme="minorHAnsi"/>
        </w:rPr>
        <w:t>The proposed data process</w:t>
      </w:r>
      <w:r w:rsidR="00A25198" w:rsidRPr="007550A8">
        <w:rPr>
          <w:rFonts w:asciiTheme="minorHAnsi" w:hAnsiTheme="minorHAnsi" w:cstheme="minorHAnsi"/>
        </w:rPr>
        <w:t xml:space="preserve">ing within the </w:t>
      </w:r>
      <w:r w:rsidR="006B7B74">
        <w:rPr>
          <w:rFonts w:asciiTheme="minorHAnsi" w:hAnsiTheme="minorHAnsi" w:cstheme="minorHAnsi"/>
        </w:rPr>
        <w:t>COVIDCert Check NI ‘Verifier app’</w:t>
      </w:r>
      <w:r w:rsidRPr="007550A8">
        <w:rPr>
          <w:rFonts w:asciiTheme="minorHAnsi" w:hAnsiTheme="minorHAnsi" w:cstheme="minorHAnsi"/>
        </w:rPr>
        <w:t xml:space="preserve"> </w:t>
      </w:r>
      <w:r w:rsidR="009D5E57" w:rsidRPr="007550A8">
        <w:rPr>
          <w:rFonts w:asciiTheme="minorHAnsi" w:hAnsiTheme="minorHAnsi" w:cstheme="minorHAnsi"/>
        </w:rPr>
        <w:t>relates</w:t>
      </w:r>
      <w:r w:rsidRPr="007550A8">
        <w:rPr>
          <w:rFonts w:asciiTheme="minorHAnsi" w:hAnsiTheme="minorHAnsi" w:cstheme="minorHAnsi"/>
        </w:rPr>
        <w:t xml:space="preserve"> to all </w:t>
      </w:r>
      <w:r w:rsidR="001E17B6" w:rsidRPr="007550A8">
        <w:rPr>
          <w:rFonts w:asciiTheme="minorHAnsi" w:hAnsiTheme="minorHAnsi" w:cstheme="minorHAnsi"/>
        </w:rPr>
        <w:t>citizens</w:t>
      </w:r>
      <w:r w:rsidRPr="007550A8">
        <w:rPr>
          <w:rFonts w:asciiTheme="minorHAnsi" w:hAnsiTheme="minorHAnsi" w:cstheme="minorHAnsi"/>
        </w:rPr>
        <w:t xml:space="preserve"> </w:t>
      </w:r>
      <w:r w:rsidR="009D5E57" w:rsidRPr="007550A8">
        <w:rPr>
          <w:rFonts w:asciiTheme="minorHAnsi" w:hAnsiTheme="minorHAnsi" w:cstheme="minorHAnsi"/>
        </w:rPr>
        <w:t xml:space="preserve">in NI who </w:t>
      </w:r>
      <w:r w:rsidR="006B7B74">
        <w:rPr>
          <w:rFonts w:asciiTheme="minorHAnsi" w:hAnsiTheme="minorHAnsi" w:cstheme="minorHAnsi"/>
        </w:rPr>
        <w:t>intend to visit a location where COVID certificates are verified</w:t>
      </w:r>
      <w:r w:rsidR="006B7B74" w:rsidRPr="007550A8">
        <w:rPr>
          <w:rFonts w:asciiTheme="minorHAnsi" w:hAnsiTheme="minorHAnsi" w:cstheme="minorHAnsi"/>
        </w:rPr>
        <w:t xml:space="preserve"> </w:t>
      </w:r>
      <w:r w:rsidR="00B240AE" w:rsidRPr="007550A8">
        <w:rPr>
          <w:rFonts w:asciiTheme="minorHAnsi" w:hAnsiTheme="minorHAnsi" w:cstheme="minorHAnsi"/>
        </w:rPr>
        <w:t xml:space="preserve">through </w:t>
      </w:r>
      <w:r w:rsidR="006B7B74">
        <w:rPr>
          <w:rFonts w:asciiTheme="minorHAnsi" w:hAnsiTheme="minorHAnsi" w:cstheme="minorHAnsi"/>
        </w:rPr>
        <w:t>the COVIDCert Check NI ‘Verifier app’</w:t>
      </w:r>
      <w:r w:rsidR="00B240AE" w:rsidRPr="007550A8">
        <w:rPr>
          <w:rFonts w:asciiTheme="minorHAnsi" w:hAnsiTheme="minorHAnsi" w:cstheme="minorHAnsi"/>
        </w:rPr>
        <w:t>.</w:t>
      </w:r>
    </w:p>
    <w:p w14:paraId="7D1BE531" w14:textId="77777777" w:rsidR="00965908" w:rsidRPr="007550A8" w:rsidRDefault="00965908" w:rsidP="003567DD">
      <w:pPr>
        <w:pStyle w:val="Heading2"/>
        <w:spacing w:line="276" w:lineRule="auto"/>
        <w:rPr>
          <w:rFonts w:asciiTheme="minorHAnsi" w:hAnsiTheme="minorHAnsi" w:cstheme="minorHAnsi"/>
        </w:rPr>
      </w:pPr>
      <w:bookmarkStart w:id="29" w:name="_Toc62649140"/>
      <w:bookmarkStart w:id="30" w:name="_Toc86237363"/>
      <w:r w:rsidRPr="007550A8">
        <w:rPr>
          <w:rFonts w:asciiTheme="minorHAnsi" w:hAnsiTheme="minorHAnsi" w:cstheme="minorHAnsi"/>
        </w:rPr>
        <w:t>Purpose of processing</w:t>
      </w:r>
      <w:bookmarkEnd w:id="29"/>
      <w:bookmarkEnd w:id="30"/>
    </w:p>
    <w:p w14:paraId="32347D2A" w14:textId="6234FBFE" w:rsidR="00683E3A" w:rsidRDefault="00714CE2" w:rsidP="003567DD">
      <w:pPr>
        <w:spacing w:line="276" w:lineRule="auto"/>
        <w:rPr>
          <w:rFonts w:asciiTheme="minorHAnsi" w:hAnsiTheme="minorHAnsi" w:cstheme="minorHAnsi"/>
        </w:rPr>
      </w:pPr>
      <w:r w:rsidRPr="007550A8">
        <w:rPr>
          <w:rFonts w:asciiTheme="minorHAnsi" w:hAnsiTheme="minorHAnsi" w:cstheme="minorHAnsi"/>
        </w:rPr>
        <w:t xml:space="preserve">The </w:t>
      </w:r>
      <w:r w:rsidR="006B7B74">
        <w:rPr>
          <w:rFonts w:asciiTheme="minorHAnsi" w:hAnsiTheme="minorHAnsi" w:cstheme="minorHAnsi"/>
        </w:rPr>
        <w:t>COVIDCert Check NI ‘Verifier app’</w:t>
      </w:r>
      <w:r w:rsidRPr="007550A8">
        <w:rPr>
          <w:rFonts w:asciiTheme="minorHAnsi" w:hAnsiTheme="minorHAnsi" w:cstheme="minorHAnsi"/>
        </w:rPr>
        <w:t xml:space="preserve"> product has been developed by an existing DHCNI software partner Civica</w:t>
      </w:r>
      <w:r w:rsidR="00683E3A">
        <w:rPr>
          <w:rFonts w:asciiTheme="minorHAnsi" w:hAnsiTheme="minorHAnsi" w:cstheme="minorHAnsi"/>
        </w:rPr>
        <w:t xml:space="preserve"> (data processor)</w:t>
      </w:r>
      <w:r w:rsidRPr="007550A8">
        <w:rPr>
          <w:rFonts w:asciiTheme="minorHAnsi" w:hAnsiTheme="minorHAnsi" w:cstheme="minorHAnsi"/>
        </w:rPr>
        <w:t xml:space="preserve">. </w:t>
      </w:r>
    </w:p>
    <w:p w14:paraId="22B2918C" w14:textId="77777777" w:rsidR="00714CE2" w:rsidRDefault="004B0125" w:rsidP="004E43AC">
      <w:pPr>
        <w:spacing w:line="276" w:lineRule="auto"/>
        <w:rPr>
          <w:rFonts w:asciiTheme="minorHAnsi" w:hAnsiTheme="minorHAnsi" w:cstheme="minorHAnsi"/>
        </w:rPr>
      </w:pPr>
      <w:bookmarkStart w:id="31" w:name="_Hlk87452516"/>
      <w:r w:rsidRPr="007550A8">
        <w:rPr>
          <w:rFonts w:asciiTheme="minorHAnsi" w:hAnsiTheme="minorHAnsi" w:cstheme="minorHAnsi"/>
        </w:rPr>
        <w:t xml:space="preserve">Citizen </w:t>
      </w:r>
      <w:r w:rsidR="00714CE2" w:rsidRPr="007550A8">
        <w:rPr>
          <w:rFonts w:asciiTheme="minorHAnsi" w:hAnsiTheme="minorHAnsi" w:cstheme="minorHAnsi"/>
        </w:rPr>
        <w:t xml:space="preserve">personal information </w:t>
      </w:r>
      <w:r w:rsidRPr="007550A8">
        <w:rPr>
          <w:rFonts w:asciiTheme="minorHAnsi" w:hAnsiTheme="minorHAnsi" w:cstheme="minorHAnsi"/>
        </w:rPr>
        <w:t xml:space="preserve">will be </w:t>
      </w:r>
      <w:r w:rsidR="00714CE2" w:rsidRPr="007550A8">
        <w:rPr>
          <w:rFonts w:asciiTheme="minorHAnsi" w:hAnsiTheme="minorHAnsi" w:cstheme="minorHAnsi"/>
        </w:rPr>
        <w:t xml:space="preserve">used </w:t>
      </w:r>
      <w:bookmarkEnd w:id="31"/>
      <w:r w:rsidR="00714CE2" w:rsidRPr="007550A8">
        <w:rPr>
          <w:rFonts w:asciiTheme="minorHAnsi" w:hAnsiTheme="minorHAnsi" w:cstheme="minorHAnsi"/>
        </w:rPr>
        <w:t>for the following purposes:</w:t>
      </w:r>
    </w:p>
    <w:p w14:paraId="126D3E98" w14:textId="77777777" w:rsidR="00671107" w:rsidRPr="007550A8" w:rsidRDefault="00671107" w:rsidP="003567DD">
      <w:pPr>
        <w:spacing w:line="276" w:lineRule="auto"/>
        <w:rPr>
          <w:rFonts w:asciiTheme="minorHAnsi" w:hAnsiTheme="minorHAnsi" w:cstheme="minorHAnsi"/>
        </w:rPr>
      </w:pPr>
    </w:p>
    <w:p w14:paraId="3961E120" w14:textId="1A4F67FA" w:rsidR="005E3063" w:rsidRDefault="005E3063" w:rsidP="003567DD">
      <w:pPr>
        <w:pStyle w:val="ListParagraph"/>
        <w:numPr>
          <w:ilvl w:val="0"/>
          <w:numId w:val="12"/>
        </w:numPr>
        <w:spacing w:after="160" w:line="276" w:lineRule="auto"/>
        <w:rPr>
          <w:rFonts w:asciiTheme="minorHAnsi" w:hAnsiTheme="minorHAnsi" w:cstheme="minorHAnsi"/>
        </w:rPr>
      </w:pPr>
      <w:r>
        <w:rPr>
          <w:rFonts w:asciiTheme="minorHAnsi" w:hAnsiTheme="minorHAnsi" w:cstheme="minorHAnsi"/>
        </w:rPr>
        <w:t xml:space="preserve">International Travel </w:t>
      </w:r>
      <w:r w:rsidR="00D70C3C" w:rsidRPr="007550A8">
        <w:rPr>
          <w:rFonts w:asciiTheme="minorHAnsi" w:hAnsiTheme="minorHAnsi" w:cstheme="minorHAnsi"/>
        </w:rPr>
        <w:t xml:space="preserve">- </w:t>
      </w:r>
      <w:r w:rsidRPr="005E3063">
        <w:rPr>
          <w:rFonts w:asciiTheme="minorHAnsi" w:hAnsiTheme="minorHAnsi" w:cstheme="minorHAnsi"/>
        </w:rPr>
        <w:t>The Digital Covid Certificate payload is used to validate and ensure the data is a signed by verified public health authority and the citizen has a valid vaccination for the travel.</w:t>
      </w:r>
    </w:p>
    <w:p w14:paraId="378660CE" w14:textId="37CA857C" w:rsidR="00D70C3C" w:rsidRPr="00942ED9" w:rsidRDefault="005E3063" w:rsidP="003567DD">
      <w:pPr>
        <w:pStyle w:val="ListParagraph"/>
        <w:numPr>
          <w:ilvl w:val="0"/>
          <w:numId w:val="12"/>
        </w:numPr>
        <w:spacing w:after="160" w:line="276" w:lineRule="auto"/>
        <w:rPr>
          <w:rFonts w:asciiTheme="minorHAnsi" w:hAnsiTheme="minorHAnsi" w:cstheme="minorHAnsi"/>
        </w:rPr>
      </w:pPr>
      <w:r w:rsidRPr="005E3063">
        <w:rPr>
          <w:rFonts w:asciiTheme="minorHAnsi" w:hAnsiTheme="minorHAnsi" w:cstheme="minorHAnsi"/>
        </w:rPr>
        <w:t xml:space="preserve">Domestic </w:t>
      </w:r>
      <w:r>
        <w:rPr>
          <w:rFonts w:asciiTheme="minorHAnsi" w:hAnsiTheme="minorHAnsi" w:cstheme="minorHAnsi"/>
        </w:rPr>
        <w:t xml:space="preserve">Use </w:t>
      </w:r>
      <w:r w:rsidRPr="005E3063">
        <w:rPr>
          <w:rFonts w:asciiTheme="minorHAnsi" w:hAnsiTheme="minorHAnsi" w:cstheme="minorHAnsi"/>
        </w:rPr>
        <w:t>- No citizen data is passed from or to the mobile app. The App sends the entire contents of the signed domestic certificate payload which contains a unique identifier for the CCS endpoint. The response from the server will only be valid or invalid.</w:t>
      </w:r>
      <w:r w:rsidR="00D70C3C" w:rsidRPr="00942ED9">
        <w:rPr>
          <w:rFonts w:asciiTheme="minorHAnsi" w:hAnsiTheme="minorHAnsi" w:cstheme="minorHAnsi"/>
        </w:rPr>
        <w:t>.</w:t>
      </w:r>
    </w:p>
    <w:p w14:paraId="64FEF36A" w14:textId="77777777" w:rsidR="00F50374" w:rsidRPr="003567DD" w:rsidRDefault="00F50374" w:rsidP="003567DD">
      <w:pPr>
        <w:pStyle w:val="Heading1"/>
        <w:numPr>
          <w:ilvl w:val="0"/>
          <w:numId w:val="1"/>
        </w:numPr>
        <w:spacing w:after="120" w:line="276" w:lineRule="auto"/>
        <w:ind w:left="357" w:hanging="357"/>
        <w:rPr>
          <w:rFonts w:asciiTheme="minorHAnsi" w:hAnsiTheme="minorHAnsi" w:cstheme="minorHAnsi"/>
        </w:rPr>
      </w:pPr>
      <w:bookmarkStart w:id="32" w:name="_Toc62649137"/>
      <w:bookmarkStart w:id="33" w:name="_Ref64296284"/>
      <w:bookmarkStart w:id="34" w:name="_Toc86237364"/>
      <w:bookmarkEnd w:id="28"/>
      <w:r w:rsidRPr="003567DD">
        <w:rPr>
          <w:rFonts w:asciiTheme="minorHAnsi" w:hAnsiTheme="minorHAnsi" w:cstheme="minorHAnsi"/>
        </w:rPr>
        <w:t>Context</w:t>
      </w:r>
      <w:bookmarkEnd w:id="32"/>
      <w:r w:rsidRPr="003567DD">
        <w:rPr>
          <w:rFonts w:asciiTheme="minorHAnsi" w:hAnsiTheme="minorHAnsi" w:cstheme="minorHAnsi"/>
        </w:rPr>
        <w:t xml:space="preserve"> </w:t>
      </w:r>
      <w:r w:rsidR="00086375" w:rsidRPr="003567DD">
        <w:rPr>
          <w:rFonts w:asciiTheme="minorHAnsi" w:hAnsiTheme="minorHAnsi" w:cstheme="minorHAnsi"/>
        </w:rPr>
        <w:t>of Processing</w:t>
      </w:r>
      <w:bookmarkEnd w:id="33"/>
      <w:r w:rsidR="009A02DA" w:rsidRPr="003567DD">
        <w:rPr>
          <w:rFonts w:asciiTheme="minorHAnsi" w:hAnsiTheme="minorHAnsi" w:cstheme="minorHAnsi"/>
        </w:rPr>
        <w:t xml:space="preserve"> and Data Items Processed</w:t>
      </w:r>
      <w:bookmarkEnd w:id="34"/>
    </w:p>
    <w:p w14:paraId="2D160A73" w14:textId="25A91B2A" w:rsidR="00942ED9" w:rsidRPr="00942ED9" w:rsidRDefault="00942ED9" w:rsidP="003567DD">
      <w:pPr>
        <w:spacing w:line="276" w:lineRule="auto"/>
        <w:rPr>
          <w:rFonts w:asciiTheme="minorHAnsi" w:hAnsiTheme="minorHAnsi" w:cstheme="minorHAnsi"/>
        </w:rPr>
      </w:pPr>
      <w:r>
        <w:rPr>
          <w:rFonts w:asciiTheme="minorHAnsi" w:hAnsiTheme="minorHAnsi" w:cstheme="minorHAnsi"/>
        </w:rPr>
        <w:t>For international travel t</w:t>
      </w:r>
      <w:r w:rsidRPr="00942ED9">
        <w:rPr>
          <w:rFonts w:asciiTheme="minorHAnsi" w:hAnsiTheme="minorHAnsi" w:cstheme="minorHAnsi"/>
        </w:rPr>
        <w:t>he app checks the Digital Covid Certificate to ensure:</w:t>
      </w:r>
    </w:p>
    <w:p w14:paraId="419BA57C" w14:textId="54D97E90" w:rsidR="00942ED9" w:rsidRPr="0058531F" w:rsidRDefault="00942ED9" w:rsidP="003567DD">
      <w:pPr>
        <w:pStyle w:val="ListParagraph"/>
        <w:numPr>
          <w:ilvl w:val="0"/>
          <w:numId w:val="23"/>
        </w:numPr>
        <w:spacing w:line="276" w:lineRule="auto"/>
        <w:rPr>
          <w:rFonts w:asciiTheme="minorHAnsi" w:hAnsiTheme="minorHAnsi" w:cstheme="minorHAnsi"/>
        </w:rPr>
      </w:pPr>
      <w:r w:rsidRPr="0058531F">
        <w:rPr>
          <w:rFonts w:asciiTheme="minorHAnsi" w:hAnsiTheme="minorHAnsi" w:cstheme="minorHAnsi"/>
        </w:rPr>
        <w:lastRenderedPageBreak/>
        <w:t>It is a valid certificate based on the European Digital Green Certificate Schema</w:t>
      </w:r>
    </w:p>
    <w:p w14:paraId="0B28595F" w14:textId="15393ED8" w:rsidR="00942ED9" w:rsidRPr="0058531F" w:rsidRDefault="00942ED9" w:rsidP="003567DD">
      <w:pPr>
        <w:pStyle w:val="ListParagraph"/>
        <w:numPr>
          <w:ilvl w:val="0"/>
          <w:numId w:val="23"/>
        </w:numPr>
        <w:spacing w:line="276" w:lineRule="auto"/>
        <w:rPr>
          <w:rFonts w:asciiTheme="minorHAnsi" w:hAnsiTheme="minorHAnsi" w:cstheme="minorHAnsi"/>
        </w:rPr>
      </w:pPr>
      <w:r w:rsidRPr="0058531F">
        <w:rPr>
          <w:rFonts w:asciiTheme="minorHAnsi" w:hAnsiTheme="minorHAnsi" w:cstheme="minorHAnsi"/>
        </w:rPr>
        <w:t>The payload has been signed by a health authority</w:t>
      </w:r>
    </w:p>
    <w:p w14:paraId="25F94464" w14:textId="4C362C8F" w:rsidR="00942ED9" w:rsidRPr="0058531F" w:rsidRDefault="00942ED9" w:rsidP="003567DD">
      <w:pPr>
        <w:pStyle w:val="ListParagraph"/>
        <w:numPr>
          <w:ilvl w:val="0"/>
          <w:numId w:val="23"/>
        </w:numPr>
        <w:spacing w:line="276" w:lineRule="auto"/>
        <w:rPr>
          <w:rFonts w:asciiTheme="minorHAnsi" w:hAnsiTheme="minorHAnsi" w:cstheme="minorHAnsi"/>
        </w:rPr>
      </w:pPr>
      <w:r w:rsidRPr="0058531F">
        <w:rPr>
          <w:rFonts w:asciiTheme="minorHAnsi" w:hAnsiTheme="minorHAnsi" w:cstheme="minorHAnsi"/>
        </w:rPr>
        <w:t>The certificate contains vaccination information</w:t>
      </w:r>
    </w:p>
    <w:p w14:paraId="66C1709D" w14:textId="349B4ECD" w:rsidR="00942ED9" w:rsidRPr="0058531F" w:rsidRDefault="00942ED9" w:rsidP="003567DD">
      <w:pPr>
        <w:pStyle w:val="ListParagraph"/>
        <w:numPr>
          <w:ilvl w:val="0"/>
          <w:numId w:val="23"/>
        </w:numPr>
        <w:spacing w:line="276" w:lineRule="auto"/>
        <w:rPr>
          <w:rFonts w:asciiTheme="minorHAnsi" w:hAnsiTheme="minorHAnsi" w:cstheme="minorHAnsi"/>
        </w:rPr>
      </w:pPr>
      <w:r w:rsidRPr="0058531F">
        <w:rPr>
          <w:rFonts w:asciiTheme="minorHAnsi" w:hAnsiTheme="minorHAnsi" w:cstheme="minorHAnsi"/>
        </w:rPr>
        <w:t>The vaccination Information: Dose Number is greater than or equal to the Total Number of Doses</w:t>
      </w:r>
    </w:p>
    <w:p w14:paraId="260A3165" w14:textId="2A2F8E33" w:rsidR="00942ED9" w:rsidRPr="0058531F" w:rsidRDefault="00942ED9" w:rsidP="003567DD">
      <w:pPr>
        <w:pStyle w:val="ListParagraph"/>
        <w:numPr>
          <w:ilvl w:val="0"/>
          <w:numId w:val="23"/>
        </w:numPr>
        <w:spacing w:line="276" w:lineRule="auto"/>
        <w:rPr>
          <w:rFonts w:asciiTheme="minorHAnsi" w:hAnsiTheme="minorHAnsi" w:cstheme="minorHAnsi"/>
        </w:rPr>
      </w:pPr>
      <w:r w:rsidRPr="0058531F">
        <w:rPr>
          <w:rFonts w:asciiTheme="minorHAnsi" w:hAnsiTheme="minorHAnsi" w:cstheme="minorHAnsi"/>
        </w:rPr>
        <w:t>The certificate hasn't expired</w:t>
      </w:r>
    </w:p>
    <w:p w14:paraId="7015BAEB" w14:textId="26486A7C" w:rsidR="00942ED9" w:rsidRDefault="00942ED9" w:rsidP="003567DD">
      <w:pPr>
        <w:pStyle w:val="ListParagraph"/>
        <w:numPr>
          <w:ilvl w:val="0"/>
          <w:numId w:val="23"/>
        </w:numPr>
        <w:spacing w:line="276" w:lineRule="auto"/>
        <w:rPr>
          <w:rFonts w:asciiTheme="minorHAnsi" w:hAnsiTheme="minorHAnsi" w:cstheme="minorHAnsi"/>
        </w:rPr>
      </w:pPr>
      <w:r w:rsidRPr="0058531F">
        <w:rPr>
          <w:rFonts w:asciiTheme="minorHAnsi" w:hAnsiTheme="minorHAnsi" w:cstheme="minorHAnsi"/>
        </w:rPr>
        <w:t>The certificate contains a family name</w:t>
      </w:r>
    </w:p>
    <w:p w14:paraId="4329E1D3" w14:textId="56034A41" w:rsidR="00942ED9" w:rsidRDefault="00942ED9" w:rsidP="003567DD">
      <w:pPr>
        <w:spacing w:line="276" w:lineRule="auto"/>
        <w:rPr>
          <w:rFonts w:asciiTheme="minorHAnsi" w:hAnsiTheme="minorHAnsi" w:cstheme="minorHAnsi"/>
        </w:rPr>
      </w:pPr>
      <w:r w:rsidRPr="00942ED9">
        <w:rPr>
          <w:rFonts w:asciiTheme="minorHAnsi" w:hAnsiTheme="minorHAnsi" w:cstheme="minorHAnsi"/>
        </w:rPr>
        <w:t>If the digital covid certificate is intended for travel, then the verifier app will surface the "Given name" and "Family Number" for the user of the app to check against Photo ID.</w:t>
      </w:r>
    </w:p>
    <w:p w14:paraId="57449194" w14:textId="7C91BF2B" w:rsidR="00942ED9" w:rsidRDefault="00942ED9" w:rsidP="003567DD">
      <w:pPr>
        <w:spacing w:line="276" w:lineRule="auto"/>
        <w:rPr>
          <w:rFonts w:asciiTheme="minorHAnsi" w:hAnsiTheme="minorHAnsi" w:cstheme="minorHAnsi"/>
        </w:rPr>
      </w:pPr>
    </w:p>
    <w:p w14:paraId="6665C743" w14:textId="77777777" w:rsidR="00942ED9" w:rsidRDefault="00942ED9" w:rsidP="003567DD">
      <w:pPr>
        <w:spacing w:line="276" w:lineRule="auto"/>
        <w:rPr>
          <w:rFonts w:asciiTheme="minorHAnsi" w:hAnsiTheme="minorHAnsi" w:cstheme="minorHAnsi"/>
        </w:rPr>
      </w:pPr>
      <w:r w:rsidRPr="00942ED9">
        <w:rPr>
          <w:rFonts w:asciiTheme="minorHAnsi" w:hAnsiTheme="minorHAnsi" w:cstheme="minorHAnsi"/>
        </w:rPr>
        <w:t>For Domestic</w:t>
      </w:r>
      <w:r>
        <w:rPr>
          <w:rFonts w:asciiTheme="minorHAnsi" w:hAnsiTheme="minorHAnsi" w:cstheme="minorHAnsi"/>
        </w:rPr>
        <w:t>:</w:t>
      </w:r>
    </w:p>
    <w:p w14:paraId="7E5FBDBE" w14:textId="58CC75F8" w:rsidR="00942ED9" w:rsidRPr="0058531F" w:rsidRDefault="00942ED9" w:rsidP="003567DD">
      <w:pPr>
        <w:pStyle w:val="ListParagraph"/>
        <w:numPr>
          <w:ilvl w:val="0"/>
          <w:numId w:val="24"/>
        </w:numPr>
        <w:spacing w:line="276" w:lineRule="auto"/>
        <w:rPr>
          <w:rFonts w:asciiTheme="minorHAnsi" w:hAnsiTheme="minorHAnsi" w:cstheme="minorHAnsi"/>
        </w:rPr>
      </w:pPr>
      <w:r w:rsidRPr="0058531F">
        <w:rPr>
          <w:rFonts w:asciiTheme="minorHAnsi" w:hAnsiTheme="minorHAnsi" w:cstheme="minorHAnsi"/>
        </w:rPr>
        <w:t xml:space="preserve">No citizen data is stored or processed in the app. </w:t>
      </w:r>
    </w:p>
    <w:p w14:paraId="22337830" w14:textId="77777777" w:rsidR="0091234C" w:rsidRPr="007550A8" w:rsidRDefault="0091234C" w:rsidP="003567DD">
      <w:pPr>
        <w:pStyle w:val="Heading2"/>
        <w:spacing w:line="276" w:lineRule="auto"/>
        <w:rPr>
          <w:rFonts w:asciiTheme="minorHAnsi" w:hAnsiTheme="minorHAnsi" w:cstheme="minorHAnsi"/>
        </w:rPr>
      </w:pPr>
      <w:bookmarkStart w:id="35" w:name="_Toc62649138"/>
      <w:bookmarkStart w:id="36" w:name="_Toc86237365"/>
      <w:r w:rsidRPr="007550A8">
        <w:rPr>
          <w:rFonts w:asciiTheme="minorHAnsi" w:hAnsiTheme="minorHAnsi" w:cstheme="minorHAnsi"/>
        </w:rPr>
        <w:t>Use of Data</w:t>
      </w:r>
      <w:bookmarkEnd w:id="35"/>
      <w:bookmarkEnd w:id="36"/>
    </w:p>
    <w:p w14:paraId="2B969185" w14:textId="77777777" w:rsidR="00A43B10" w:rsidRPr="007550A8" w:rsidRDefault="00A43B10" w:rsidP="003567DD">
      <w:pPr>
        <w:pStyle w:val="ListParagraph"/>
        <w:spacing w:line="276" w:lineRule="auto"/>
        <w:ind w:left="360"/>
        <w:rPr>
          <w:rFonts w:asciiTheme="minorHAnsi" w:hAnsiTheme="minorHAnsi" w:cstheme="minorHAnsi"/>
        </w:rPr>
      </w:pPr>
    </w:p>
    <w:p w14:paraId="4A596B1D" w14:textId="0162BAC1" w:rsidR="00263FBF" w:rsidRDefault="00263FBF" w:rsidP="003567DD">
      <w:pPr>
        <w:spacing w:line="276" w:lineRule="auto"/>
        <w:rPr>
          <w:rFonts w:asciiTheme="minorHAnsi" w:hAnsiTheme="minorHAnsi" w:cstheme="minorHAnsi"/>
        </w:rPr>
      </w:pPr>
      <w:r>
        <w:rPr>
          <w:rFonts w:asciiTheme="minorHAnsi" w:hAnsiTheme="minorHAnsi" w:cstheme="minorHAnsi"/>
        </w:rPr>
        <w:t>Other than name of the individual, which is shown on the 2D Barcode string, t</w:t>
      </w:r>
      <w:r w:rsidR="003D7DC0">
        <w:rPr>
          <w:rFonts w:asciiTheme="minorHAnsi" w:hAnsiTheme="minorHAnsi" w:cstheme="minorHAnsi"/>
        </w:rPr>
        <w:t>here is no p</w:t>
      </w:r>
      <w:r w:rsidR="003D7DC0" w:rsidRPr="003D7DC0">
        <w:rPr>
          <w:rFonts w:asciiTheme="minorHAnsi" w:hAnsiTheme="minorHAnsi" w:cstheme="minorHAnsi"/>
        </w:rPr>
        <w:t>ersonal data</w:t>
      </w:r>
      <w:r>
        <w:rPr>
          <w:rFonts w:asciiTheme="minorHAnsi" w:hAnsiTheme="minorHAnsi" w:cstheme="minorHAnsi"/>
        </w:rPr>
        <w:t xml:space="preserve"> processed when using the Verifier App</w:t>
      </w:r>
      <w:r w:rsidR="003D7DC0">
        <w:rPr>
          <w:rFonts w:asciiTheme="minorHAnsi" w:hAnsiTheme="minorHAnsi" w:cstheme="minorHAnsi"/>
        </w:rPr>
        <w:t>,</w:t>
      </w:r>
      <w:r>
        <w:rPr>
          <w:rFonts w:asciiTheme="minorHAnsi" w:hAnsiTheme="minorHAnsi" w:cstheme="minorHAnsi"/>
        </w:rPr>
        <w:t xml:space="preserve"> </w:t>
      </w:r>
      <w:r w:rsidR="003D7DC0">
        <w:rPr>
          <w:rFonts w:asciiTheme="minorHAnsi" w:hAnsiTheme="minorHAnsi" w:cstheme="minorHAnsi"/>
        </w:rPr>
        <w:t xml:space="preserve"> as</w:t>
      </w:r>
      <w:r>
        <w:rPr>
          <w:rFonts w:asciiTheme="minorHAnsi" w:hAnsiTheme="minorHAnsi" w:cstheme="minorHAnsi"/>
        </w:rPr>
        <w:t xml:space="preserve"> personal data</w:t>
      </w:r>
      <w:r w:rsidR="003D7DC0">
        <w:rPr>
          <w:rFonts w:asciiTheme="minorHAnsi" w:hAnsiTheme="minorHAnsi" w:cstheme="minorHAnsi"/>
        </w:rPr>
        <w:t xml:space="preserve"> is not transferred to the app, instead </w:t>
      </w:r>
      <w:r>
        <w:rPr>
          <w:rFonts w:asciiTheme="minorHAnsi" w:hAnsiTheme="minorHAnsi" w:cstheme="minorHAnsi"/>
        </w:rPr>
        <w:t>the App</w:t>
      </w:r>
      <w:r w:rsidR="003D7DC0">
        <w:rPr>
          <w:rFonts w:asciiTheme="minorHAnsi" w:hAnsiTheme="minorHAnsi" w:cstheme="minorHAnsi"/>
        </w:rPr>
        <w:t xml:space="preserve"> just scan</w:t>
      </w:r>
      <w:r>
        <w:rPr>
          <w:rFonts w:asciiTheme="minorHAnsi" w:hAnsiTheme="minorHAnsi" w:cstheme="minorHAnsi"/>
        </w:rPr>
        <w:t>s</w:t>
      </w:r>
      <w:r w:rsidR="003D7DC0">
        <w:rPr>
          <w:rFonts w:asciiTheme="minorHAnsi" w:hAnsiTheme="minorHAnsi" w:cstheme="minorHAnsi"/>
        </w:rPr>
        <w:t xml:space="preserve"> the </w:t>
      </w:r>
      <w:r>
        <w:rPr>
          <w:rFonts w:asciiTheme="minorHAnsi" w:hAnsiTheme="minorHAnsi" w:cstheme="minorHAnsi"/>
        </w:rPr>
        <w:t xml:space="preserve">barcode on the </w:t>
      </w:r>
      <w:r w:rsidR="003D7DC0">
        <w:rPr>
          <w:rFonts w:asciiTheme="minorHAnsi" w:hAnsiTheme="minorHAnsi" w:cstheme="minorHAnsi"/>
        </w:rPr>
        <w:t xml:space="preserve">certificate </w:t>
      </w:r>
      <w:r>
        <w:rPr>
          <w:rFonts w:asciiTheme="minorHAnsi" w:hAnsiTheme="minorHAnsi" w:cstheme="minorHAnsi"/>
        </w:rPr>
        <w:t xml:space="preserve">held by the Individual, either on the individual’s COVIDCert App digital certificate, </w:t>
      </w:r>
      <w:r w:rsidR="003D7DC0">
        <w:rPr>
          <w:rFonts w:asciiTheme="minorHAnsi" w:hAnsiTheme="minorHAnsi" w:cstheme="minorHAnsi"/>
        </w:rPr>
        <w:t xml:space="preserve">where data </w:t>
      </w:r>
      <w:r w:rsidR="003D7DC0" w:rsidRPr="003D7DC0">
        <w:rPr>
          <w:rFonts w:asciiTheme="minorHAnsi" w:hAnsiTheme="minorHAnsi" w:cstheme="minorHAnsi"/>
        </w:rPr>
        <w:t>is held encrypted within a</w:t>
      </w:r>
      <w:r w:rsidR="003D7DC0">
        <w:rPr>
          <w:rFonts w:asciiTheme="minorHAnsi" w:hAnsiTheme="minorHAnsi" w:cstheme="minorHAnsi"/>
        </w:rPr>
        <w:t xml:space="preserve"> </w:t>
      </w:r>
      <w:r w:rsidR="00A43B10" w:rsidRPr="00595DE5">
        <w:rPr>
          <w:rFonts w:asciiTheme="minorHAnsi" w:hAnsiTheme="minorHAnsi" w:cstheme="minorHAnsi"/>
        </w:rPr>
        <w:t>2D Barcode</w:t>
      </w:r>
      <w:r>
        <w:rPr>
          <w:rFonts w:asciiTheme="minorHAnsi" w:hAnsiTheme="minorHAnsi" w:cstheme="minorHAnsi"/>
        </w:rPr>
        <w:t>, or on the paper certificate where the barcode can be scanned</w:t>
      </w:r>
      <w:r w:rsidR="003D7DC0">
        <w:rPr>
          <w:rFonts w:asciiTheme="minorHAnsi" w:hAnsiTheme="minorHAnsi" w:cstheme="minorHAnsi"/>
        </w:rPr>
        <w:t xml:space="preserve">. </w:t>
      </w:r>
    </w:p>
    <w:p w14:paraId="636F2288" w14:textId="77777777" w:rsidR="00A43B10" w:rsidRPr="00595DE5" w:rsidRDefault="003D7DC0" w:rsidP="003567DD">
      <w:pPr>
        <w:spacing w:line="276" w:lineRule="auto"/>
        <w:rPr>
          <w:rFonts w:asciiTheme="minorHAnsi" w:hAnsiTheme="minorHAnsi" w:cstheme="minorHAnsi"/>
        </w:rPr>
      </w:pPr>
      <w:r>
        <w:rPr>
          <w:rFonts w:asciiTheme="minorHAnsi" w:hAnsiTheme="minorHAnsi" w:cstheme="minorHAnsi"/>
        </w:rPr>
        <w:t>This code</w:t>
      </w:r>
      <w:r w:rsidR="00A43B10" w:rsidRPr="00595DE5">
        <w:rPr>
          <w:rFonts w:asciiTheme="minorHAnsi" w:hAnsiTheme="minorHAnsi" w:cstheme="minorHAnsi"/>
        </w:rPr>
        <w:t xml:space="preserve"> </w:t>
      </w:r>
      <w:r w:rsidRPr="00595DE5">
        <w:rPr>
          <w:rFonts w:asciiTheme="minorHAnsi" w:hAnsiTheme="minorHAnsi" w:cstheme="minorHAnsi"/>
        </w:rPr>
        <w:t>is generated in the COVID Certificate by the COVID Certification Service</w:t>
      </w:r>
      <w:r>
        <w:rPr>
          <w:rFonts w:asciiTheme="minorHAnsi" w:hAnsiTheme="minorHAnsi" w:cstheme="minorHAnsi"/>
        </w:rPr>
        <w:t xml:space="preserve"> (CCS)</w:t>
      </w:r>
      <w:r w:rsidRPr="00595DE5">
        <w:rPr>
          <w:rFonts w:asciiTheme="minorHAnsi" w:hAnsiTheme="minorHAnsi" w:cstheme="minorHAnsi"/>
        </w:rPr>
        <w:t xml:space="preserve"> by the below process</w:t>
      </w:r>
      <w:r>
        <w:rPr>
          <w:rFonts w:asciiTheme="minorHAnsi" w:hAnsiTheme="minorHAnsi" w:cstheme="minorHAnsi"/>
        </w:rPr>
        <w:t>:</w:t>
      </w:r>
    </w:p>
    <w:p w14:paraId="398CA3EF" w14:textId="43A31CC2" w:rsidR="00D778B8" w:rsidRPr="007550A8" w:rsidRDefault="003D7DC0" w:rsidP="003567DD">
      <w:pPr>
        <w:pStyle w:val="ListParagraph"/>
        <w:spacing w:line="276" w:lineRule="auto"/>
        <w:ind w:left="360"/>
        <w:rPr>
          <w:rFonts w:asciiTheme="minorHAnsi" w:hAnsiTheme="minorHAnsi" w:cstheme="minorHAnsi"/>
        </w:rPr>
      </w:pPr>
      <w:r>
        <w:rPr>
          <w:rFonts w:asciiTheme="minorHAnsi" w:hAnsiTheme="minorHAnsi" w:cstheme="minorHAnsi"/>
        </w:rPr>
        <w:t>Within CCS, a</w:t>
      </w:r>
      <w:r w:rsidR="00D778B8" w:rsidRPr="007550A8">
        <w:rPr>
          <w:rFonts w:asciiTheme="minorHAnsi" w:hAnsiTheme="minorHAnsi" w:cstheme="minorHAnsi"/>
        </w:rPr>
        <w:t xml:space="preserve">fter the </w:t>
      </w:r>
      <w:r>
        <w:rPr>
          <w:rFonts w:asciiTheme="minorHAnsi" w:hAnsiTheme="minorHAnsi" w:cstheme="minorHAnsi"/>
        </w:rPr>
        <w:t xml:space="preserve">identity </w:t>
      </w:r>
      <w:r w:rsidR="00D778B8" w:rsidRPr="007550A8">
        <w:rPr>
          <w:rFonts w:asciiTheme="minorHAnsi" w:hAnsiTheme="minorHAnsi" w:cstheme="minorHAnsi"/>
        </w:rPr>
        <w:t xml:space="preserve">matching service successfully matches the users entered data to the </w:t>
      </w:r>
      <w:r>
        <w:rPr>
          <w:rFonts w:asciiTheme="minorHAnsi" w:hAnsiTheme="minorHAnsi" w:cstheme="minorHAnsi"/>
        </w:rPr>
        <w:t>vaccination</w:t>
      </w:r>
      <w:r w:rsidRPr="007550A8">
        <w:rPr>
          <w:rFonts w:asciiTheme="minorHAnsi" w:hAnsiTheme="minorHAnsi" w:cstheme="minorHAnsi"/>
        </w:rPr>
        <w:t xml:space="preserve"> </w:t>
      </w:r>
      <w:r w:rsidR="00D778B8" w:rsidRPr="007550A8">
        <w:rPr>
          <w:rFonts w:asciiTheme="minorHAnsi" w:hAnsiTheme="minorHAnsi" w:cstheme="minorHAnsi"/>
        </w:rPr>
        <w:t xml:space="preserve">information and provides vaccination details for the certificate, the solution will </w:t>
      </w:r>
      <w:r>
        <w:rPr>
          <w:rFonts w:asciiTheme="minorHAnsi" w:hAnsiTheme="minorHAnsi" w:cstheme="minorHAnsi"/>
        </w:rPr>
        <w:t>generate</w:t>
      </w:r>
      <w:r w:rsidR="00263FBF">
        <w:rPr>
          <w:rFonts w:asciiTheme="minorHAnsi" w:hAnsiTheme="minorHAnsi" w:cstheme="minorHAnsi"/>
        </w:rPr>
        <w:t xml:space="preserve"> a</w:t>
      </w:r>
      <w:r>
        <w:rPr>
          <w:rFonts w:asciiTheme="minorHAnsi" w:hAnsiTheme="minorHAnsi" w:cstheme="minorHAnsi"/>
        </w:rPr>
        <w:t xml:space="preserve"> </w:t>
      </w:r>
      <w:r w:rsidR="00D778B8" w:rsidRPr="007550A8">
        <w:rPr>
          <w:rFonts w:asciiTheme="minorHAnsi" w:hAnsiTheme="minorHAnsi" w:cstheme="minorHAnsi"/>
        </w:rPr>
        <w:t>2D Barcode (QR Codes) which is securely signed by the issuer to ensure its authenticity for the purposes of travel</w:t>
      </w:r>
      <w:r w:rsidR="00263FBF">
        <w:rPr>
          <w:rFonts w:asciiTheme="minorHAnsi" w:hAnsiTheme="minorHAnsi" w:cstheme="minorHAnsi"/>
        </w:rPr>
        <w:t xml:space="preserve"> or domestic uses</w:t>
      </w:r>
      <w:r w:rsidR="00D778B8" w:rsidRPr="007550A8">
        <w:rPr>
          <w:rFonts w:asciiTheme="minorHAnsi" w:hAnsiTheme="minorHAnsi" w:cstheme="minorHAnsi"/>
        </w:rPr>
        <w:t xml:space="preserve">. </w:t>
      </w:r>
    </w:p>
    <w:p w14:paraId="6379CA35" w14:textId="77777777" w:rsidR="00D778B8" w:rsidRPr="007550A8" w:rsidRDefault="00D778B8" w:rsidP="003567DD">
      <w:pPr>
        <w:pStyle w:val="ListParagraph"/>
        <w:numPr>
          <w:ilvl w:val="0"/>
          <w:numId w:val="9"/>
        </w:numPr>
        <w:spacing w:line="276" w:lineRule="auto"/>
        <w:rPr>
          <w:rFonts w:asciiTheme="minorHAnsi" w:hAnsiTheme="minorHAnsi" w:cstheme="minorHAnsi"/>
        </w:rPr>
      </w:pPr>
      <w:r w:rsidRPr="007550A8">
        <w:rPr>
          <w:rFonts w:asciiTheme="minorHAnsi" w:hAnsiTheme="minorHAnsi" w:cstheme="minorHAnsi"/>
        </w:rPr>
        <w:t>The 2D Barcode (QR Codes) is used to certify the COVID status of the user.</w:t>
      </w:r>
    </w:p>
    <w:p w14:paraId="0A406A6C" w14:textId="77777777" w:rsidR="00126B36" w:rsidRDefault="00D778B8" w:rsidP="003567DD">
      <w:pPr>
        <w:pStyle w:val="ListParagraph"/>
        <w:numPr>
          <w:ilvl w:val="0"/>
          <w:numId w:val="9"/>
        </w:numPr>
        <w:spacing w:line="276" w:lineRule="auto"/>
        <w:rPr>
          <w:rFonts w:asciiTheme="minorHAnsi" w:hAnsiTheme="minorHAnsi" w:cstheme="minorHAnsi"/>
        </w:rPr>
      </w:pPr>
      <w:r w:rsidRPr="00126B36">
        <w:rPr>
          <w:rFonts w:asciiTheme="minorHAnsi" w:hAnsiTheme="minorHAnsi" w:cstheme="minorHAnsi"/>
        </w:rPr>
        <w:t xml:space="preserve">The COVID status is validated by scanning the 2D Bar code which checks the signature on the 2D Barcode is valid and displays the </w:t>
      </w:r>
      <w:r w:rsidR="00126B36" w:rsidRPr="00126B36">
        <w:rPr>
          <w:rFonts w:asciiTheme="minorHAnsi" w:hAnsiTheme="minorHAnsi" w:cstheme="minorHAnsi"/>
        </w:rPr>
        <w:t>appropriate screen</w:t>
      </w:r>
      <w:r w:rsidR="00126B36">
        <w:rPr>
          <w:rFonts w:asciiTheme="minorHAnsi" w:hAnsiTheme="minorHAnsi" w:cstheme="minorHAnsi"/>
        </w:rPr>
        <w:t xml:space="preserve"> associated with the result of the scan:</w:t>
      </w:r>
    </w:p>
    <w:p w14:paraId="0BCDE895" w14:textId="6C3CEC23" w:rsidR="00126B36" w:rsidRDefault="00126B36" w:rsidP="003567DD">
      <w:pPr>
        <w:pStyle w:val="ListParagraph"/>
        <w:numPr>
          <w:ilvl w:val="1"/>
          <w:numId w:val="9"/>
        </w:numPr>
        <w:spacing w:line="276" w:lineRule="auto"/>
        <w:rPr>
          <w:rFonts w:asciiTheme="minorHAnsi" w:hAnsiTheme="minorHAnsi" w:cstheme="minorHAnsi"/>
        </w:rPr>
      </w:pPr>
      <w:r>
        <w:rPr>
          <w:rFonts w:asciiTheme="minorHAnsi" w:hAnsiTheme="minorHAnsi" w:cstheme="minorHAnsi"/>
        </w:rPr>
        <w:t xml:space="preserve">Green Valid </w:t>
      </w:r>
      <w:r w:rsidR="00662693">
        <w:rPr>
          <w:rFonts w:asciiTheme="minorHAnsi" w:hAnsiTheme="minorHAnsi" w:cstheme="minorHAnsi"/>
        </w:rPr>
        <w:t>D</w:t>
      </w:r>
      <w:r>
        <w:rPr>
          <w:rFonts w:asciiTheme="minorHAnsi" w:hAnsiTheme="minorHAnsi" w:cstheme="minorHAnsi"/>
        </w:rPr>
        <w:t xml:space="preserve">omestic </w:t>
      </w:r>
      <w:r w:rsidR="00662693">
        <w:rPr>
          <w:rFonts w:asciiTheme="minorHAnsi" w:hAnsiTheme="minorHAnsi" w:cstheme="minorHAnsi"/>
        </w:rPr>
        <w:t>Certificate</w:t>
      </w:r>
      <w:r>
        <w:rPr>
          <w:rFonts w:asciiTheme="minorHAnsi" w:hAnsiTheme="minorHAnsi" w:cstheme="minorHAnsi"/>
        </w:rPr>
        <w:t xml:space="preserve"> showing time and date</w:t>
      </w:r>
      <w:r w:rsidR="00662693">
        <w:rPr>
          <w:rFonts w:asciiTheme="minorHAnsi" w:hAnsiTheme="minorHAnsi" w:cstheme="minorHAnsi"/>
        </w:rPr>
        <w:t>.</w:t>
      </w:r>
    </w:p>
    <w:p w14:paraId="611CAEB5" w14:textId="1B585890" w:rsidR="00126B36" w:rsidRDefault="00662693" w:rsidP="003567DD">
      <w:pPr>
        <w:pStyle w:val="ListParagraph"/>
        <w:numPr>
          <w:ilvl w:val="1"/>
          <w:numId w:val="9"/>
        </w:numPr>
        <w:spacing w:line="276" w:lineRule="auto"/>
        <w:rPr>
          <w:rFonts w:asciiTheme="minorHAnsi" w:hAnsiTheme="minorHAnsi" w:cstheme="minorHAnsi"/>
        </w:rPr>
      </w:pPr>
      <w:r>
        <w:rPr>
          <w:rFonts w:asciiTheme="minorHAnsi" w:hAnsiTheme="minorHAnsi" w:cstheme="minorHAnsi"/>
        </w:rPr>
        <w:t>Blue Valid Travel Certificate showing name, time and date. It also indicates to check ID.</w:t>
      </w:r>
    </w:p>
    <w:p w14:paraId="6A21A62D" w14:textId="4C8AE05B" w:rsidR="00620163" w:rsidRDefault="00662693" w:rsidP="003567DD">
      <w:pPr>
        <w:pStyle w:val="ListParagraph"/>
        <w:numPr>
          <w:ilvl w:val="1"/>
          <w:numId w:val="9"/>
        </w:numPr>
        <w:spacing w:line="276" w:lineRule="auto"/>
        <w:rPr>
          <w:rFonts w:asciiTheme="minorHAnsi" w:hAnsiTheme="minorHAnsi" w:cstheme="minorHAnsi"/>
        </w:rPr>
      </w:pPr>
      <w:r>
        <w:rPr>
          <w:rFonts w:asciiTheme="minorHAnsi" w:hAnsiTheme="minorHAnsi" w:cstheme="minorHAnsi"/>
        </w:rPr>
        <w:t>Yello</w:t>
      </w:r>
      <w:r w:rsidR="00620163">
        <w:rPr>
          <w:rFonts w:asciiTheme="minorHAnsi" w:hAnsiTheme="minorHAnsi" w:cstheme="minorHAnsi"/>
        </w:rPr>
        <w:t>w</w:t>
      </w:r>
      <w:r>
        <w:rPr>
          <w:rFonts w:asciiTheme="minorHAnsi" w:hAnsiTheme="minorHAnsi" w:cstheme="minorHAnsi"/>
        </w:rPr>
        <w:t xml:space="preserve"> Valid Paper Domestic Certificate. Only valid if scanned from paper ID</w:t>
      </w:r>
      <w:r w:rsidR="00620163">
        <w:rPr>
          <w:rFonts w:asciiTheme="minorHAnsi" w:hAnsiTheme="minorHAnsi" w:cstheme="minorHAnsi"/>
        </w:rPr>
        <w:t xml:space="preserve"> showing time and date. It also indicates to check ID.</w:t>
      </w:r>
    </w:p>
    <w:p w14:paraId="19F885E8" w14:textId="5B370995" w:rsidR="00662693" w:rsidRDefault="00620163" w:rsidP="003567DD">
      <w:pPr>
        <w:pStyle w:val="ListParagraph"/>
        <w:numPr>
          <w:ilvl w:val="1"/>
          <w:numId w:val="9"/>
        </w:numPr>
        <w:spacing w:line="276" w:lineRule="auto"/>
        <w:rPr>
          <w:rFonts w:asciiTheme="minorHAnsi" w:hAnsiTheme="minorHAnsi" w:cstheme="minorHAnsi"/>
        </w:rPr>
      </w:pPr>
      <w:r>
        <w:rPr>
          <w:rFonts w:asciiTheme="minorHAnsi" w:hAnsiTheme="minorHAnsi" w:cstheme="minorHAnsi"/>
        </w:rPr>
        <w:t>Red Invalid Domestic Certificate showing time and date.</w:t>
      </w:r>
    </w:p>
    <w:p w14:paraId="2522AF31" w14:textId="51C8C121" w:rsidR="00620163" w:rsidRDefault="00620163" w:rsidP="003567DD">
      <w:pPr>
        <w:pStyle w:val="ListParagraph"/>
        <w:numPr>
          <w:ilvl w:val="1"/>
          <w:numId w:val="9"/>
        </w:numPr>
        <w:spacing w:line="276" w:lineRule="auto"/>
        <w:rPr>
          <w:rFonts w:asciiTheme="minorHAnsi" w:hAnsiTheme="minorHAnsi" w:cstheme="minorHAnsi"/>
        </w:rPr>
      </w:pPr>
      <w:r>
        <w:rPr>
          <w:rFonts w:asciiTheme="minorHAnsi" w:hAnsiTheme="minorHAnsi" w:cstheme="minorHAnsi"/>
        </w:rPr>
        <w:t>Red Invalid Travel Certificate showing time and date.</w:t>
      </w:r>
    </w:p>
    <w:p w14:paraId="524F50E8" w14:textId="65061371" w:rsidR="00D778B8" w:rsidRPr="00126B36" w:rsidRDefault="00D778B8" w:rsidP="003567DD">
      <w:pPr>
        <w:pStyle w:val="ListParagraph"/>
        <w:numPr>
          <w:ilvl w:val="0"/>
          <w:numId w:val="9"/>
        </w:numPr>
        <w:spacing w:line="276" w:lineRule="auto"/>
        <w:rPr>
          <w:rFonts w:asciiTheme="minorHAnsi" w:hAnsiTheme="minorHAnsi" w:cstheme="minorHAnsi"/>
        </w:rPr>
      </w:pPr>
      <w:r w:rsidRPr="00126B36">
        <w:rPr>
          <w:rFonts w:asciiTheme="minorHAnsi" w:hAnsiTheme="minorHAnsi" w:cstheme="minorHAnsi"/>
        </w:rPr>
        <w:t xml:space="preserve">details associated with the certificate. </w:t>
      </w:r>
    </w:p>
    <w:p w14:paraId="47DFC593" w14:textId="77777777" w:rsidR="00D778B8" w:rsidRPr="007550A8" w:rsidRDefault="00D778B8" w:rsidP="003567DD">
      <w:pPr>
        <w:pStyle w:val="ListParagraph"/>
        <w:spacing w:line="276" w:lineRule="auto"/>
        <w:ind w:left="360"/>
        <w:rPr>
          <w:rFonts w:asciiTheme="minorHAnsi" w:hAnsiTheme="minorHAnsi" w:cstheme="minorHAnsi"/>
        </w:rPr>
      </w:pPr>
    </w:p>
    <w:p w14:paraId="6EAB6474" w14:textId="77777777" w:rsidR="00D778B8" w:rsidRPr="007550A8" w:rsidRDefault="00D778B8" w:rsidP="003567DD">
      <w:pPr>
        <w:pStyle w:val="ListParagraph"/>
        <w:spacing w:line="276" w:lineRule="auto"/>
        <w:ind w:left="360"/>
        <w:rPr>
          <w:rFonts w:asciiTheme="minorHAnsi" w:hAnsiTheme="minorHAnsi" w:cstheme="minorHAnsi"/>
        </w:rPr>
      </w:pPr>
      <w:r w:rsidRPr="007550A8">
        <w:rPr>
          <w:rFonts w:asciiTheme="minorHAnsi" w:hAnsiTheme="minorHAnsi" w:cstheme="minorHAnsi"/>
        </w:rPr>
        <w:t>A 2D bar code is only created if the data associated with the user complies with the business rules deciding whether a citizen is eligible for a safe COVID status or not.</w:t>
      </w:r>
    </w:p>
    <w:p w14:paraId="40399DFE" w14:textId="77777777" w:rsidR="00D778B8" w:rsidRPr="007550A8" w:rsidRDefault="00D778B8" w:rsidP="003567DD">
      <w:pPr>
        <w:pStyle w:val="ListParagraph"/>
        <w:spacing w:line="276" w:lineRule="auto"/>
        <w:ind w:left="360"/>
        <w:rPr>
          <w:rFonts w:asciiTheme="minorHAnsi" w:hAnsiTheme="minorHAnsi" w:cstheme="minorHAnsi"/>
        </w:rPr>
      </w:pPr>
      <w:r w:rsidRPr="007550A8">
        <w:rPr>
          <w:rFonts w:asciiTheme="minorHAnsi" w:hAnsiTheme="minorHAnsi" w:cstheme="minorHAnsi"/>
        </w:rPr>
        <w:lastRenderedPageBreak/>
        <w:t xml:space="preserve">The Solution uses the NHSD Devolved Administrations and Crown Dependencies Citizens QR Generator. </w:t>
      </w:r>
    </w:p>
    <w:p w14:paraId="7D6EE9D1" w14:textId="77777777" w:rsidR="00D778B8" w:rsidRPr="007550A8" w:rsidRDefault="00D778B8" w:rsidP="003567DD">
      <w:pPr>
        <w:pStyle w:val="ListParagraph"/>
        <w:spacing w:line="276" w:lineRule="auto"/>
        <w:ind w:left="360"/>
        <w:rPr>
          <w:rFonts w:asciiTheme="minorHAnsi" w:hAnsiTheme="minorHAnsi" w:cstheme="minorHAnsi"/>
        </w:rPr>
      </w:pPr>
      <w:r w:rsidRPr="007550A8">
        <w:rPr>
          <w:rFonts w:asciiTheme="minorHAnsi" w:hAnsiTheme="minorHAnsi" w:cstheme="minorHAnsi"/>
        </w:rPr>
        <w:t xml:space="preserve">The reason the solution will use the NHSD service is: </w:t>
      </w:r>
    </w:p>
    <w:p w14:paraId="230D013F" w14:textId="77777777" w:rsidR="00D778B8" w:rsidRPr="007550A8" w:rsidRDefault="00D778B8" w:rsidP="003567DD">
      <w:pPr>
        <w:pStyle w:val="ListParagraph"/>
        <w:numPr>
          <w:ilvl w:val="0"/>
          <w:numId w:val="10"/>
        </w:numPr>
        <w:spacing w:line="276" w:lineRule="auto"/>
        <w:rPr>
          <w:rFonts w:asciiTheme="minorHAnsi" w:hAnsiTheme="minorHAnsi" w:cstheme="minorHAnsi"/>
        </w:rPr>
      </w:pPr>
      <w:r w:rsidRPr="007550A8">
        <w:rPr>
          <w:rFonts w:asciiTheme="minorHAnsi" w:hAnsiTheme="minorHAnsi" w:cstheme="minorHAnsi"/>
        </w:rPr>
        <w:t>It is the UK which controls borders for all constituent countries part of the United Kingdom. For this reason, internationally recognizable and verifiable Covid Status QR codes should be signed by a central UK authority.</w:t>
      </w:r>
    </w:p>
    <w:p w14:paraId="67FC3790" w14:textId="695C9B3A" w:rsidR="00225FB4" w:rsidRDefault="00D778B8" w:rsidP="00F34C17">
      <w:pPr>
        <w:pStyle w:val="ListParagraph"/>
        <w:rPr>
          <w:rFonts w:asciiTheme="minorHAnsi" w:hAnsiTheme="minorHAnsi" w:cstheme="minorHAnsi"/>
        </w:rPr>
      </w:pPr>
      <w:r w:rsidRPr="00302A0E">
        <w:rPr>
          <w:rFonts w:asciiTheme="minorHAnsi" w:hAnsiTheme="minorHAnsi" w:cstheme="minorHAnsi"/>
        </w:rPr>
        <w:t>The UK will be responsible for on-boarding with EU Trust Gateway. This approach avoids Northern Ireland having to negotiate with the EU to get onboarded to the EU Trust Gateway.</w:t>
      </w:r>
    </w:p>
    <w:p w14:paraId="19D99DBB" w14:textId="77777777" w:rsidR="0016325A" w:rsidRPr="003567DD" w:rsidRDefault="0089025B" w:rsidP="003567DD">
      <w:pPr>
        <w:pStyle w:val="Heading1"/>
        <w:numPr>
          <w:ilvl w:val="0"/>
          <w:numId w:val="1"/>
        </w:numPr>
        <w:spacing w:after="120" w:line="276" w:lineRule="auto"/>
        <w:ind w:left="357" w:hanging="357"/>
        <w:rPr>
          <w:rFonts w:asciiTheme="minorHAnsi" w:hAnsiTheme="minorHAnsi" w:cstheme="minorHAnsi"/>
        </w:rPr>
      </w:pPr>
      <w:bookmarkStart w:id="37" w:name="_Toc65168659"/>
      <w:bookmarkStart w:id="38" w:name="_Toc65168702"/>
      <w:bookmarkStart w:id="39" w:name="_Toc65168745"/>
      <w:bookmarkStart w:id="40" w:name="_Toc65168788"/>
      <w:bookmarkStart w:id="41" w:name="_Toc65168831"/>
      <w:bookmarkStart w:id="42" w:name="_Toc86237366"/>
      <w:bookmarkEnd w:id="37"/>
      <w:bookmarkEnd w:id="38"/>
      <w:bookmarkEnd w:id="39"/>
      <w:bookmarkEnd w:id="40"/>
      <w:bookmarkEnd w:id="41"/>
      <w:r w:rsidRPr="003567DD">
        <w:rPr>
          <w:rFonts w:asciiTheme="minorHAnsi" w:hAnsiTheme="minorHAnsi" w:cstheme="minorHAnsi"/>
        </w:rPr>
        <w:t>C</w:t>
      </w:r>
      <w:r w:rsidR="0016325A" w:rsidRPr="003567DD">
        <w:rPr>
          <w:rFonts w:asciiTheme="minorHAnsi" w:hAnsiTheme="minorHAnsi" w:cstheme="minorHAnsi"/>
        </w:rPr>
        <w:t>ompliance with data protection law and other regulatory guidance</w:t>
      </w:r>
      <w:bookmarkEnd w:id="42"/>
    </w:p>
    <w:p w14:paraId="4C84DE95" w14:textId="77777777" w:rsidR="00B25D1A" w:rsidRPr="007550A8" w:rsidRDefault="00B25D1A" w:rsidP="003567DD">
      <w:pPr>
        <w:keepNext/>
        <w:keepLines/>
        <w:spacing w:before="200" w:line="276" w:lineRule="auto"/>
        <w:outlineLvl w:val="1"/>
        <w:rPr>
          <w:rFonts w:asciiTheme="minorHAnsi" w:eastAsiaTheme="majorEastAsia" w:hAnsiTheme="minorHAnsi" w:cstheme="minorHAnsi"/>
          <w:b/>
          <w:bCs/>
          <w:color w:val="4472C4" w:themeColor="accent1"/>
          <w:sz w:val="26"/>
          <w:szCs w:val="26"/>
        </w:rPr>
      </w:pPr>
      <w:bookmarkStart w:id="43" w:name="_Toc86237367"/>
      <w:r w:rsidRPr="007550A8">
        <w:rPr>
          <w:rFonts w:asciiTheme="minorHAnsi" w:eastAsiaTheme="majorEastAsia" w:hAnsiTheme="minorHAnsi" w:cstheme="minorHAnsi"/>
          <w:b/>
          <w:bCs/>
          <w:color w:val="4472C4" w:themeColor="accent1"/>
          <w:sz w:val="26"/>
          <w:szCs w:val="26"/>
        </w:rPr>
        <w:t xml:space="preserve">The </w:t>
      </w:r>
      <w:r w:rsidR="002A1283">
        <w:rPr>
          <w:rFonts w:asciiTheme="minorHAnsi" w:eastAsiaTheme="majorEastAsia" w:hAnsiTheme="minorHAnsi" w:cstheme="minorHAnsi"/>
          <w:b/>
          <w:bCs/>
          <w:color w:val="4472C4" w:themeColor="accent1"/>
          <w:sz w:val="26"/>
          <w:szCs w:val="26"/>
        </w:rPr>
        <w:t xml:space="preserve">UK GDPR </w:t>
      </w:r>
      <w:r w:rsidRPr="007550A8">
        <w:rPr>
          <w:rFonts w:asciiTheme="minorHAnsi" w:eastAsiaTheme="majorEastAsia" w:hAnsiTheme="minorHAnsi" w:cstheme="minorHAnsi"/>
          <w:b/>
          <w:bCs/>
          <w:color w:val="4472C4" w:themeColor="accent1"/>
          <w:sz w:val="26"/>
          <w:szCs w:val="26"/>
        </w:rPr>
        <w:t>Lawful Basis for Processing</w:t>
      </w:r>
      <w:bookmarkEnd w:id="43"/>
    </w:p>
    <w:p w14:paraId="22C32A0F" w14:textId="3BE33827" w:rsidR="00C545BE" w:rsidRDefault="00C545BE" w:rsidP="003567DD">
      <w:pPr>
        <w:keepNext/>
        <w:keepLines/>
        <w:spacing w:line="276" w:lineRule="auto"/>
        <w:rPr>
          <w:rFonts w:asciiTheme="minorHAnsi" w:hAnsiTheme="minorHAnsi" w:cstheme="minorHAnsi"/>
        </w:rPr>
      </w:pPr>
      <w:r w:rsidRPr="00C545BE">
        <w:rPr>
          <w:rFonts w:asciiTheme="minorHAnsi" w:hAnsiTheme="minorHAnsi" w:cstheme="minorHAnsi"/>
        </w:rPr>
        <w:t>The Northern Ireland Executive has legislated in the Health Protection (Coronavirus, Restrictions)(No.4) Regulations (Northern Ireland) 2021 that it is in the public interest to permit only those persons who possess evidence of, inter alia, being fully vaccinated against COVID-19 to be present on the Verifier’s premises to minimise as far as possible the risk of transmission of the virus which causes COVID-19.</w:t>
      </w:r>
    </w:p>
    <w:p w14:paraId="5CB138C4" w14:textId="77777777" w:rsidR="00C545BE" w:rsidRDefault="00C545BE" w:rsidP="003567DD">
      <w:pPr>
        <w:keepNext/>
        <w:keepLines/>
        <w:spacing w:line="276" w:lineRule="auto"/>
        <w:rPr>
          <w:rFonts w:asciiTheme="minorHAnsi" w:hAnsiTheme="minorHAnsi" w:cstheme="minorHAnsi"/>
        </w:rPr>
      </w:pPr>
    </w:p>
    <w:p w14:paraId="5DD2697E" w14:textId="6D44F0B9" w:rsidR="00D76E49" w:rsidRPr="008A36F1" w:rsidRDefault="00C545BE" w:rsidP="003567DD">
      <w:pPr>
        <w:keepNext/>
        <w:keepLines/>
        <w:spacing w:line="276" w:lineRule="auto"/>
        <w:rPr>
          <w:rFonts w:asciiTheme="minorHAnsi" w:eastAsia="Calibri" w:hAnsiTheme="minorHAnsi" w:cstheme="minorHAnsi"/>
        </w:rPr>
      </w:pPr>
      <w:r>
        <w:rPr>
          <w:rFonts w:asciiTheme="minorHAnsi" w:hAnsiTheme="minorHAnsi" w:cstheme="minorHAnsi"/>
        </w:rPr>
        <w:t>To that end w</w:t>
      </w:r>
      <w:r w:rsidR="00D76E49" w:rsidRPr="007550A8">
        <w:rPr>
          <w:rFonts w:asciiTheme="minorHAnsi" w:hAnsiTheme="minorHAnsi" w:cstheme="minorHAnsi"/>
        </w:rPr>
        <w:t xml:space="preserve">e process personal information according to the UK General Data Protection Regulation and the Data Protection Act 2018, which will be referred to as Data Protection legislation.  </w:t>
      </w:r>
      <w:r w:rsidR="002A1283">
        <w:rPr>
          <w:rFonts w:asciiTheme="minorHAnsi" w:hAnsiTheme="minorHAnsi" w:cstheme="minorHAnsi"/>
        </w:rPr>
        <w:t xml:space="preserve">Personal </w:t>
      </w:r>
      <w:r w:rsidR="00D76E49" w:rsidRPr="007550A8">
        <w:rPr>
          <w:rFonts w:asciiTheme="minorHAnsi" w:hAnsiTheme="minorHAnsi" w:cstheme="minorHAnsi"/>
        </w:rPr>
        <w:t xml:space="preserve">data is processed for </w:t>
      </w:r>
      <w:r w:rsidR="006B7B74">
        <w:rPr>
          <w:rFonts w:asciiTheme="minorHAnsi" w:hAnsiTheme="minorHAnsi" w:cstheme="minorHAnsi"/>
        </w:rPr>
        <w:t>COVIDCert Check NI ‘Verifier app’</w:t>
      </w:r>
      <w:r w:rsidR="00D76E49" w:rsidRPr="007550A8">
        <w:rPr>
          <w:rFonts w:asciiTheme="minorHAnsi" w:hAnsiTheme="minorHAnsi" w:cstheme="minorHAnsi"/>
        </w:rPr>
        <w:t xml:space="preserve"> as part of our public task (in line with UK GDPR Article</w:t>
      </w:r>
      <w:r w:rsidR="00620163">
        <w:rPr>
          <w:rFonts w:asciiTheme="minorHAnsi" w:hAnsiTheme="minorHAnsi" w:cstheme="minorHAnsi"/>
        </w:rPr>
        <w:t xml:space="preserve"> </w:t>
      </w:r>
      <w:r w:rsidR="00620163" w:rsidRPr="007550A8">
        <w:rPr>
          <w:rFonts w:asciiTheme="minorHAnsi" w:hAnsiTheme="minorHAnsi" w:cstheme="minorHAnsi"/>
        </w:rPr>
        <w:t>6(1)(</w:t>
      </w:r>
      <w:r w:rsidR="00FF414C">
        <w:rPr>
          <w:rFonts w:asciiTheme="minorHAnsi" w:hAnsiTheme="minorHAnsi" w:cstheme="minorHAnsi"/>
        </w:rPr>
        <w:t>c</w:t>
      </w:r>
      <w:r w:rsidR="00620163" w:rsidRPr="007550A8">
        <w:rPr>
          <w:rFonts w:asciiTheme="minorHAnsi" w:hAnsiTheme="minorHAnsi" w:cstheme="minorHAnsi"/>
        </w:rPr>
        <w:t>)</w:t>
      </w:r>
      <w:r w:rsidR="00620163">
        <w:rPr>
          <w:rFonts w:asciiTheme="minorHAnsi" w:hAnsiTheme="minorHAnsi" w:cstheme="minorHAnsi"/>
        </w:rPr>
        <w:t xml:space="preserve"> and</w:t>
      </w:r>
      <w:r w:rsidR="00D76E49" w:rsidRPr="007550A8">
        <w:rPr>
          <w:rFonts w:asciiTheme="minorHAnsi" w:hAnsiTheme="minorHAnsi" w:cstheme="minorHAnsi"/>
        </w:rPr>
        <w:t xml:space="preserve"> 6(1)(e))</w:t>
      </w:r>
      <w:r w:rsidR="00D76E49" w:rsidRPr="007550A8">
        <w:rPr>
          <w:rStyle w:val="FootnoteReference"/>
          <w:rFonts w:asciiTheme="minorHAnsi" w:hAnsiTheme="minorHAnsi" w:cstheme="minorHAnsi"/>
        </w:rPr>
        <w:footnoteReference w:id="4"/>
      </w:r>
      <w:r w:rsidR="00D76E49" w:rsidRPr="007550A8">
        <w:rPr>
          <w:rFonts w:asciiTheme="minorHAnsi" w:hAnsiTheme="minorHAnsi" w:cstheme="minorHAnsi"/>
        </w:rPr>
        <w:t xml:space="preserve">. </w:t>
      </w:r>
      <w:r w:rsidR="008A36F1">
        <w:rPr>
          <w:rFonts w:asciiTheme="minorHAnsi" w:hAnsiTheme="minorHAnsi" w:cstheme="minorHAnsi"/>
        </w:rPr>
        <w:t xml:space="preserve"> </w:t>
      </w:r>
      <w:r w:rsidR="00D76E49" w:rsidRPr="003567DD">
        <w:rPr>
          <w:rFonts w:asciiTheme="minorHAnsi" w:eastAsia="Raleway" w:hAnsiTheme="minorHAnsi" w:cstheme="minorHAnsi"/>
        </w:rPr>
        <w:t>In line with the Dept of Health statutory duty</w:t>
      </w:r>
      <w:r w:rsidR="00185E58">
        <w:rPr>
          <w:rFonts w:asciiTheme="minorHAnsi" w:eastAsia="Calibri" w:hAnsiTheme="minorHAnsi" w:cstheme="minorHAnsi"/>
        </w:rPr>
        <w:t xml:space="preserve"> </w:t>
      </w:r>
      <w:r w:rsidR="00D76E49" w:rsidRPr="008A36F1">
        <w:rPr>
          <w:rFonts w:asciiTheme="minorHAnsi" w:eastAsia="Calibri" w:hAnsiTheme="minorHAnsi" w:cstheme="minorHAnsi"/>
        </w:rPr>
        <w:t>which include:</w:t>
      </w:r>
    </w:p>
    <w:p w14:paraId="6C25E076" w14:textId="77777777" w:rsidR="00D76E49" w:rsidRPr="007550A8" w:rsidRDefault="00D76E49" w:rsidP="003567DD">
      <w:pPr>
        <w:spacing w:after="160" w:line="276" w:lineRule="auto"/>
        <w:contextualSpacing/>
        <w:rPr>
          <w:rFonts w:asciiTheme="minorHAnsi" w:eastAsia="Calibri" w:hAnsiTheme="minorHAnsi" w:cstheme="minorHAnsi"/>
        </w:rPr>
      </w:pPr>
    </w:p>
    <w:p w14:paraId="0420F8F8" w14:textId="77777777" w:rsidR="00D76E49" w:rsidRPr="007550A8" w:rsidRDefault="00D76E49" w:rsidP="003567DD">
      <w:pPr>
        <w:numPr>
          <w:ilvl w:val="0"/>
          <w:numId w:val="13"/>
        </w:numPr>
        <w:spacing w:after="160" w:line="276" w:lineRule="auto"/>
        <w:contextualSpacing/>
        <w:rPr>
          <w:rFonts w:asciiTheme="minorHAnsi" w:eastAsia="Calibri" w:hAnsiTheme="minorHAnsi" w:cstheme="minorHAnsi"/>
        </w:rPr>
      </w:pPr>
      <w:r w:rsidRPr="007550A8">
        <w:rPr>
          <w:rFonts w:asciiTheme="minorHAnsi" w:eastAsia="Calibri" w:hAnsiTheme="minorHAnsi" w:cstheme="minorHAnsi"/>
        </w:rPr>
        <w:t>Section 2(1) the duty to promote in Northern Ireland an integrated system of health care designed to secure improvement in the physical and mental health of people in Northern Ireland and in the prevention, diagnosis and treatment of illness, and</w:t>
      </w:r>
    </w:p>
    <w:p w14:paraId="7FFBFD5C" w14:textId="77777777" w:rsidR="00D76E49" w:rsidRPr="007550A8" w:rsidRDefault="00D76E49" w:rsidP="003567DD">
      <w:pPr>
        <w:numPr>
          <w:ilvl w:val="0"/>
          <w:numId w:val="13"/>
        </w:numPr>
        <w:spacing w:after="160" w:line="276" w:lineRule="auto"/>
        <w:contextualSpacing/>
        <w:rPr>
          <w:rFonts w:asciiTheme="minorHAnsi" w:eastAsia="Calibri" w:hAnsiTheme="minorHAnsi" w:cstheme="minorHAnsi"/>
        </w:rPr>
      </w:pPr>
      <w:r w:rsidRPr="007550A8">
        <w:rPr>
          <w:rFonts w:asciiTheme="minorHAnsi" w:eastAsia="Calibri" w:hAnsiTheme="minorHAnsi" w:cstheme="minorHAnsi"/>
        </w:rPr>
        <w:t>Section 2(3)(g) the duty to secure the commissioning and development of programmes and initiatives conducive to the improvement of the health and social well-being of people in Northern Ireland, and</w:t>
      </w:r>
    </w:p>
    <w:p w14:paraId="357E2B49" w14:textId="08D3D721" w:rsidR="00D76E49" w:rsidRPr="003567DD" w:rsidRDefault="00D76E49" w:rsidP="003567DD">
      <w:pPr>
        <w:numPr>
          <w:ilvl w:val="0"/>
          <w:numId w:val="13"/>
        </w:numPr>
        <w:spacing w:after="160" w:line="276" w:lineRule="auto"/>
        <w:contextualSpacing/>
        <w:rPr>
          <w:rFonts w:asciiTheme="minorHAnsi" w:hAnsiTheme="minorHAnsi" w:cstheme="minorHAnsi"/>
        </w:rPr>
      </w:pPr>
      <w:r w:rsidRPr="007550A8">
        <w:rPr>
          <w:rFonts w:asciiTheme="minorHAnsi" w:eastAsia="Calibri" w:hAnsiTheme="minorHAnsi" w:cstheme="minorHAnsi"/>
        </w:rPr>
        <w:t>Section 3(1)(b) the power to provide, or secure provision of, such health and social care as it considers appropriate for the purpose of discharging its duty under section 2; and do anything which is calculated to facilitate, or is conducive or incidental to, the discharge of that duty.</w:t>
      </w:r>
    </w:p>
    <w:p w14:paraId="444F6C48" w14:textId="77777777" w:rsidR="00D76E49" w:rsidRPr="00E960CB" w:rsidRDefault="00D76E49" w:rsidP="003567DD">
      <w:pPr>
        <w:pStyle w:val="Default"/>
        <w:spacing w:line="276" w:lineRule="auto"/>
        <w:jc w:val="both"/>
        <w:rPr>
          <w:rFonts w:asciiTheme="minorHAnsi" w:hAnsiTheme="minorHAnsi" w:cstheme="minorHAnsi"/>
          <w:color w:val="auto"/>
        </w:rPr>
      </w:pPr>
      <w:r w:rsidRPr="00E960CB">
        <w:rPr>
          <w:rFonts w:asciiTheme="minorHAnsi" w:hAnsiTheme="minorHAnsi" w:cstheme="minorHAnsi"/>
          <w:color w:val="auto"/>
        </w:rPr>
        <w:t>Some of the data processed relates to health data which is described as ‘special category data’.  In relation to that processing, the following UK GDPR conditions apply:</w:t>
      </w:r>
    </w:p>
    <w:p w14:paraId="35F9E684" w14:textId="77777777" w:rsidR="00D76E49" w:rsidRPr="00E960CB" w:rsidRDefault="00D76E49" w:rsidP="003567DD">
      <w:pPr>
        <w:pStyle w:val="Default"/>
        <w:spacing w:line="276" w:lineRule="auto"/>
        <w:ind w:left="360"/>
        <w:jc w:val="both"/>
        <w:rPr>
          <w:rFonts w:asciiTheme="minorHAnsi" w:hAnsiTheme="minorHAnsi" w:cstheme="minorHAnsi"/>
          <w:color w:val="auto"/>
        </w:rPr>
      </w:pPr>
    </w:p>
    <w:p w14:paraId="551C5139" w14:textId="5673C851" w:rsidR="00FF414C" w:rsidRPr="00F837DC" w:rsidRDefault="00FF414C" w:rsidP="003567DD">
      <w:pPr>
        <w:pStyle w:val="ListParagraph"/>
        <w:numPr>
          <w:ilvl w:val="0"/>
          <w:numId w:val="14"/>
        </w:numPr>
        <w:spacing w:after="160" w:line="276" w:lineRule="auto"/>
        <w:ind w:left="1080"/>
        <w:rPr>
          <w:rFonts w:asciiTheme="minorHAnsi" w:hAnsiTheme="minorHAnsi" w:cstheme="minorHAnsi"/>
        </w:rPr>
      </w:pPr>
      <w:r>
        <w:rPr>
          <w:rFonts w:asciiTheme="minorHAnsi" w:hAnsiTheme="minorHAnsi" w:cstheme="minorHAnsi"/>
          <w:b/>
          <w:bCs/>
        </w:rPr>
        <w:lastRenderedPageBreak/>
        <w:t>A</w:t>
      </w:r>
      <w:r w:rsidRPr="00E960CB">
        <w:rPr>
          <w:rFonts w:asciiTheme="minorHAnsi" w:hAnsiTheme="minorHAnsi" w:cstheme="minorHAnsi"/>
          <w:b/>
          <w:bCs/>
        </w:rPr>
        <w:t>rticle 9(2)(g)</w:t>
      </w:r>
      <w:r w:rsidRPr="00E960CB">
        <w:rPr>
          <w:rFonts w:asciiTheme="minorHAnsi" w:hAnsiTheme="minorHAnsi" w:cstheme="minorHAnsi"/>
        </w:rPr>
        <w:t xml:space="preserve"> – the processing is necessary for reasons of substantial public interest.</w:t>
      </w:r>
    </w:p>
    <w:p w14:paraId="4593AB94" w14:textId="63EF25B3" w:rsidR="00D76E49" w:rsidRPr="00E960CB" w:rsidRDefault="00D76E49" w:rsidP="003567DD">
      <w:pPr>
        <w:pStyle w:val="ListParagraph"/>
        <w:numPr>
          <w:ilvl w:val="0"/>
          <w:numId w:val="14"/>
        </w:numPr>
        <w:spacing w:after="160" w:line="276" w:lineRule="auto"/>
        <w:ind w:left="1080"/>
        <w:rPr>
          <w:rFonts w:asciiTheme="minorHAnsi" w:hAnsiTheme="minorHAnsi" w:cstheme="minorHAnsi"/>
        </w:rPr>
      </w:pPr>
      <w:r w:rsidRPr="00E960CB">
        <w:rPr>
          <w:rFonts w:asciiTheme="minorHAnsi" w:hAnsiTheme="minorHAnsi" w:cstheme="minorHAnsi"/>
          <w:b/>
          <w:bCs/>
        </w:rPr>
        <w:t>Article 9(2)(i)</w:t>
      </w:r>
      <w:r w:rsidRPr="00E960CB">
        <w:rPr>
          <w:rFonts w:asciiTheme="minorHAnsi" w:hAnsiTheme="minorHAnsi" w:cstheme="minorHAnsi"/>
        </w:rPr>
        <w:t xml:space="preserve"> – th</w:t>
      </w:r>
      <w:r w:rsidRPr="00E960CB">
        <w:rPr>
          <w:rFonts w:asciiTheme="minorHAnsi" w:hAnsiTheme="minorHAnsi" w:cstheme="minorHAnsi"/>
          <w:color w:val="000000" w:themeColor="text1"/>
        </w:rPr>
        <w:t xml:space="preserve">e processing is necessary for reasons of public interest in the area of public health. </w:t>
      </w:r>
    </w:p>
    <w:p w14:paraId="3D68E435" w14:textId="77777777" w:rsidR="00B25D1A" w:rsidRPr="007550A8" w:rsidRDefault="00B25D1A" w:rsidP="003567DD">
      <w:pPr>
        <w:keepNext/>
        <w:keepLines/>
        <w:spacing w:before="200" w:line="276" w:lineRule="auto"/>
        <w:outlineLvl w:val="1"/>
        <w:rPr>
          <w:rFonts w:asciiTheme="minorHAnsi" w:eastAsiaTheme="majorEastAsia" w:hAnsiTheme="minorHAnsi" w:cstheme="minorHAnsi"/>
          <w:b/>
          <w:bCs/>
          <w:color w:val="4472C4" w:themeColor="accent1"/>
          <w:sz w:val="26"/>
          <w:szCs w:val="26"/>
        </w:rPr>
      </w:pPr>
      <w:bookmarkStart w:id="44" w:name="_Toc65754229"/>
      <w:bookmarkStart w:id="45" w:name="_Toc86237368"/>
      <w:r w:rsidRPr="007550A8">
        <w:rPr>
          <w:rFonts w:asciiTheme="minorHAnsi" w:eastAsiaTheme="majorEastAsia" w:hAnsiTheme="minorHAnsi" w:cstheme="minorHAnsi"/>
          <w:b/>
          <w:bCs/>
          <w:color w:val="4472C4" w:themeColor="accent1"/>
          <w:sz w:val="26"/>
          <w:szCs w:val="26"/>
        </w:rPr>
        <w:t>Necessity and Proportionality</w:t>
      </w:r>
      <w:bookmarkEnd w:id="44"/>
      <w:bookmarkEnd w:id="45"/>
    </w:p>
    <w:p w14:paraId="7C07998B" w14:textId="77777777" w:rsidR="00595DE5" w:rsidRPr="00595DE5" w:rsidRDefault="00595DE5" w:rsidP="003567DD">
      <w:pPr>
        <w:spacing w:line="276" w:lineRule="auto"/>
        <w:rPr>
          <w:rFonts w:asciiTheme="minorHAnsi" w:hAnsiTheme="minorHAnsi" w:cstheme="minorHAnsi"/>
        </w:rPr>
      </w:pPr>
      <w:r>
        <w:rPr>
          <w:rFonts w:asciiTheme="minorHAnsi" w:hAnsiTheme="minorHAnsi" w:cstheme="minorHAnsi"/>
        </w:rPr>
        <w:t>Civica</w:t>
      </w:r>
      <w:r w:rsidRPr="00595DE5">
        <w:rPr>
          <w:rFonts w:asciiTheme="minorHAnsi" w:hAnsiTheme="minorHAnsi" w:cstheme="minorHAnsi"/>
        </w:rPr>
        <w:t xml:space="preserve"> has been commissioned by </w:t>
      </w:r>
      <w:r>
        <w:rPr>
          <w:rFonts w:asciiTheme="minorHAnsi" w:hAnsiTheme="minorHAnsi" w:cstheme="minorHAnsi"/>
        </w:rPr>
        <w:t>DoH</w:t>
      </w:r>
      <w:r w:rsidRPr="00595DE5">
        <w:rPr>
          <w:rFonts w:asciiTheme="minorHAnsi" w:hAnsiTheme="minorHAnsi" w:cstheme="minorHAnsi"/>
        </w:rPr>
        <w:t xml:space="preserve"> to develop the </w:t>
      </w:r>
      <w:r>
        <w:rPr>
          <w:rFonts w:asciiTheme="minorHAnsi" w:hAnsiTheme="minorHAnsi" w:cstheme="minorHAnsi"/>
        </w:rPr>
        <w:t>COVIDCert Check Verifier App</w:t>
      </w:r>
      <w:r w:rsidRPr="00595DE5">
        <w:rPr>
          <w:rFonts w:asciiTheme="minorHAnsi" w:hAnsiTheme="minorHAnsi" w:cstheme="minorHAnsi"/>
        </w:rPr>
        <w:t xml:space="preserve">, and is part of the suite of applications in support of the </w:t>
      </w:r>
      <w:r>
        <w:rPr>
          <w:rFonts w:asciiTheme="minorHAnsi" w:hAnsiTheme="minorHAnsi" w:cstheme="minorHAnsi"/>
        </w:rPr>
        <w:t>COVID Certification Service</w:t>
      </w:r>
      <w:r w:rsidRPr="00595DE5">
        <w:rPr>
          <w:rFonts w:asciiTheme="minorHAnsi" w:hAnsiTheme="minorHAnsi" w:cstheme="minorHAnsi"/>
        </w:rPr>
        <w:t xml:space="preserve">. </w:t>
      </w:r>
    </w:p>
    <w:p w14:paraId="4A9A76F6" w14:textId="77777777" w:rsidR="00595DE5" w:rsidRDefault="00595DE5" w:rsidP="003567DD">
      <w:pPr>
        <w:spacing w:line="276" w:lineRule="auto"/>
        <w:rPr>
          <w:rFonts w:asciiTheme="minorHAnsi" w:hAnsiTheme="minorHAnsi" w:cstheme="minorHAnsi"/>
        </w:rPr>
      </w:pPr>
    </w:p>
    <w:p w14:paraId="22D292D0" w14:textId="77777777" w:rsidR="00595DE5" w:rsidRPr="00F34C17" w:rsidRDefault="00595DE5" w:rsidP="003567DD">
      <w:pPr>
        <w:spacing w:line="276" w:lineRule="auto"/>
        <w:rPr>
          <w:rFonts w:asciiTheme="minorHAnsi" w:hAnsiTheme="minorHAnsi" w:cstheme="minorHAnsi"/>
          <w:b/>
          <w:bCs/>
        </w:rPr>
      </w:pPr>
      <w:r w:rsidRPr="00F34C17">
        <w:rPr>
          <w:rFonts w:asciiTheme="minorHAnsi" w:hAnsiTheme="minorHAnsi" w:cstheme="minorHAnsi"/>
          <w:b/>
          <w:bCs/>
        </w:rPr>
        <w:t>Necessity:</w:t>
      </w:r>
    </w:p>
    <w:p w14:paraId="7C3CF559" w14:textId="338505BD" w:rsidR="00423C33" w:rsidRDefault="00814257" w:rsidP="003567DD">
      <w:pPr>
        <w:spacing w:line="276" w:lineRule="auto"/>
        <w:rPr>
          <w:rFonts w:asciiTheme="minorHAnsi" w:hAnsiTheme="minorHAnsi" w:cstheme="minorHAnsi"/>
        </w:rPr>
      </w:pPr>
      <w:r w:rsidRPr="00814257">
        <w:rPr>
          <w:rFonts w:asciiTheme="minorHAnsi" w:hAnsiTheme="minorHAnsi" w:cstheme="minorHAnsi"/>
        </w:rPr>
        <w:t xml:space="preserve">This processing </w:t>
      </w:r>
      <w:r w:rsidR="00423C33">
        <w:rPr>
          <w:rFonts w:asciiTheme="minorHAnsi" w:hAnsiTheme="minorHAnsi" w:cstheme="minorHAnsi"/>
        </w:rPr>
        <w:t>supports maintaining good</w:t>
      </w:r>
      <w:r>
        <w:rPr>
          <w:rFonts w:asciiTheme="minorHAnsi" w:hAnsiTheme="minorHAnsi" w:cstheme="minorHAnsi"/>
        </w:rPr>
        <w:t xml:space="preserve"> public health </w:t>
      </w:r>
      <w:r w:rsidR="001E0939">
        <w:rPr>
          <w:rFonts w:asciiTheme="minorHAnsi" w:hAnsiTheme="minorHAnsi" w:cstheme="minorHAnsi"/>
        </w:rPr>
        <w:t>to</w:t>
      </w:r>
      <w:r>
        <w:rPr>
          <w:rFonts w:asciiTheme="minorHAnsi" w:hAnsiTheme="minorHAnsi" w:cstheme="minorHAnsi"/>
        </w:rPr>
        <w:t xml:space="preserve"> </w:t>
      </w:r>
      <w:r w:rsidRPr="00814257">
        <w:rPr>
          <w:rFonts w:asciiTheme="minorHAnsi" w:hAnsiTheme="minorHAnsi" w:cstheme="minorHAnsi"/>
        </w:rPr>
        <w:t>combat a rise in infection rates</w:t>
      </w:r>
      <w:r>
        <w:rPr>
          <w:rFonts w:asciiTheme="minorHAnsi" w:hAnsiTheme="minorHAnsi" w:cstheme="minorHAnsi"/>
        </w:rPr>
        <w:t xml:space="preserve"> and reduc</w:t>
      </w:r>
      <w:r w:rsidR="00423C33">
        <w:rPr>
          <w:rFonts w:asciiTheme="minorHAnsi" w:hAnsiTheme="minorHAnsi" w:cstheme="minorHAnsi"/>
        </w:rPr>
        <w:t>ing</w:t>
      </w:r>
      <w:r>
        <w:rPr>
          <w:rFonts w:asciiTheme="minorHAnsi" w:hAnsiTheme="minorHAnsi" w:cstheme="minorHAnsi"/>
        </w:rPr>
        <w:t xml:space="preserve"> the spread of Covid-19</w:t>
      </w:r>
      <w:r w:rsidR="00423C33">
        <w:rPr>
          <w:rFonts w:asciiTheme="minorHAnsi" w:hAnsiTheme="minorHAnsi" w:cstheme="minorHAnsi"/>
        </w:rPr>
        <w:t xml:space="preserve">. This processes also </w:t>
      </w:r>
      <w:r>
        <w:rPr>
          <w:rFonts w:asciiTheme="minorHAnsi" w:hAnsiTheme="minorHAnsi" w:cstheme="minorHAnsi"/>
        </w:rPr>
        <w:t>mitigate</w:t>
      </w:r>
      <w:r w:rsidR="00423C33">
        <w:rPr>
          <w:rFonts w:asciiTheme="minorHAnsi" w:hAnsiTheme="minorHAnsi" w:cstheme="minorHAnsi"/>
        </w:rPr>
        <w:t>s</w:t>
      </w:r>
      <w:r>
        <w:rPr>
          <w:rFonts w:asciiTheme="minorHAnsi" w:hAnsiTheme="minorHAnsi" w:cstheme="minorHAnsi"/>
        </w:rPr>
        <w:t xml:space="preserve"> potential pressures on health services expected over the winter period. </w:t>
      </w:r>
      <w:r w:rsidR="00423C33">
        <w:rPr>
          <w:rFonts w:asciiTheme="minorHAnsi" w:hAnsiTheme="minorHAnsi" w:cstheme="minorHAnsi"/>
        </w:rPr>
        <w:t>Organisations will want</w:t>
      </w:r>
      <w:r w:rsidR="00595DE5" w:rsidRPr="00595DE5">
        <w:rPr>
          <w:rFonts w:asciiTheme="minorHAnsi" w:hAnsiTheme="minorHAnsi" w:cstheme="minorHAnsi"/>
        </w:rPr>
        <w:t xml:space="preserve"> to be able to verify an individual's COVID status and check they have</w:t>
      </w:r>
      <w:r w:rsidR="00423C33">
        <w:rPr>
          <w:rFonts w:asciiTheme="minorHAnsi" w:hAnsiTheme="minorHAnsi" w:cstheme="minorHAnsi"/>
        </w:rPr>
        <w:t xml:space="preserve"> been f</w:t>
      </w:r>
      <w:r w:rsidR="00595DE5" w:rsidRPr="001E0939">
        <w:rPr>
          <w:rFonts w:asciiTheme="minorHAnsi" w:hAnsiTheme="minorHAnsi" w:cstheme="minorHAnsi"/>
        </w:rPr>
        <w:t>ully vaccinated against COVID-19 for</w:t>
      </w:r>
      <w:r w:rsidR="00423C33">
        <w:rPr>
          <w:rFonts w:asciiTheme="minorHAnsi" w:hAnsiTheme="minorHAnsi" w:cstheme="minorHAnsi"/>
        </w:rPr>
        <w:t>:</w:t>
      </w:r>
    </w:p>
    <w:p w14:paraId="060638E7" w14:textId="548DFA08" w:rsidR="00423C33" w:rsidRPr="001E0939" w:rsidRDefault="00423C33" w:rsidP="003567DD">
      <w:pPr>
        <w:pStyle w:val="ListParagraph"/>
        <w:numPr>
          <w:ilvl w:val="0"/>
          <w:numId w:val="22"/>
        </w:numPr>
        <w:spacing w:line="276" w:lineRule="auto"/>
        <w:rPr>
          <w:rFonts w:asciiTheme="minorHAnsi" w:hAnsiTheme="minorHAnsi" w:cstheme="minorHAnsi"/>
        </w:rPr>
      </w:pPr>
      <w:r>
        <w:rPr>
          <w:rFonts w:asciiTheme="minorHAnsi" w:hAnsiTheme="minorHAnsi" w:cstheme="minorHAnsi"/>
        </w:rPr>
        <w:t>I</w:t>
      </w:r>
      <w:r w:rsidR="00595DE5" w:rsidRPr="001E0939">
        <w:rPr>
          <w:rFonts w:asciiTheme="minorHAnsi" w:hAnsiTheme="minorHAnsi" w:cstheme="minorHAnsi"/>
        </w:rPr>
        <w:t>nternational travel</w:t>
      </w:r>
    </w:p>
    <w:p w14:paraId="6B75998F" w14:textId="65BDE6C3" w:rsidR="00423C33" w:rsidRDefault="00423C33" w:rsidP="003567DD">
      <w:pPr>
        <w:pStyle w:val="ListParagraph"/>
        <w:numPr>
          <w:ilvl w:val="0"/>
          <w:numId w:val="21"/>
        </w:numPr>
        <w:spacing w:line="276" w:lineRule="auto"/>
        <w:rPr>
          <w:rFonts w:asciiTheme="minorHAnsi" w:hAnsiTheme="minorHAnsi" w:cstheme="minorHAnsi"/>
        </w:rPr>
      </w:pPr>
      <w:r>
        <w:rPr>
          <w:rFonts w:asciiTheme="minorHAnsi" w:hAnsiTheme="minorHAnsi" w:cstheme="minorHAnsi"/>
        </w:rPr>
        <w:t xml:space="preserve">Or </w:t>
      </w:r>
      <w:r w:rsidR="00595DE5" w:rsidRPr="001E0939">
        <w:rPr>
          <w:rFonts w:asciiTheme="minorHAnsi" w:hAnsiTheme="minorHAnsi" w:cstheme="minorHAnsi"/>
        </w:rPr>
        <w:t>domestic purposes</w:t>
      </w:r>
    </w:p>
    <w:p w14:paraId="1D3FF035" w14:textId="20508AB8" w:rsidR="00B36E06" w:rsidRDefault="00B36E06" w:rsidP="003567DD">
      <w:pPr>
        <w:spacing w:line="276" w:lineRule="auto"/>
        <w:rPr>
          <w:rFonts w:asciiTheme="minorHAnsi" w:hAnsiTheme="minorHAnsi" w:cstheme="minorHAnsi"/>
        </w:rPr>
      </w:pPr>
    </w:p>
    <w:p w14:paraId="381197FD" w14:textId="1139E15E" w:rsidR="00595DE5" w:rsidRDefault="00814257" w:rsidP="003567DD">
      <w:pPr>
        <w:spacing w:line="276" w:lineRule="auto"/>
        <w:rPr>
          <w:rFonts w:asciiTheme="minorHAnsi" w:hAnsiTheme="minorHAnsi" w:cstheme="minorHAnsi"/>
        </w:rPr>
      </w:pPr>
      <w:r>
        <w:rPr>
          <w:rFonts w:asciiTheme="minorHAnsi" w:hAnsiTheme="minorHAnsi" w:cstheme="minorHAnsi"/>
        </w:rPr>
        <w:t xml:space="preserve">Only data necessary for this purpose will be processed, with appropriate technology </w:t>
      </w:r>
      <w:r w:rsidR="00B36E06">
        <w:rPr>
          <w:rFonts w:asciiTheme="minorHAnsi" w:hAnsiTheme="minorHAnsi" w:cstheme="minorHAnsi"/>
        </w:rPr>
        <w:t xml:space="preserve">used </w:t>
      </w:r>
      <w:r>
        <w:rPr>
          <w:rFonts w:asciiTheme="minorHAnsi" w:hAnsiTheme="minorHAnsi" w:cstheme="minorHAnsi"/>
        </w:rPr>
        <w:t xml:space="preserve">and security in place (details can be found in section </w:t>
      </w:r>
      <w:r w:rsidRPr="00814257">
        <w:rPr>
          <w:rFonts w:asciiTheme="minorHAnsi" w:hAnsiTheme="minorHAnsi" w:cstheme="minorHAnsi"/>
        </w:rPr>
        <w:t>6.</w:t>
      </w:r>
      <w:r>
        <w:rPr>
          <w:rFonts w:asciiTheme="minorHAnsi" w:hAnsiTheme="minorHAnsi" w:cstheme="minorHAnsi"/>
        </w:rPr>
        <w:t xml:space="preserve"> </w:t>
      </w:r>
      <w:r w:rsidRPr="00814257">
        <w:rPr>
          <w:rFonts w:asciiTheme="minorHAnsi" w:hAnsiTheme="minorHAnsi" w:cstheme="minorHAnsi"/>
        </w:rPr>
        <w:t>Context of Processing and Data Items Processed</w:t>
      </w:r>
      <w:r>
        <w:rPr>
          <w:rFonts w:asciiTheme="minorHAnsi" w:hAnsiTheme="minorHAnsi" w:cstheme="minorHAnsi"/>
        </w:rPr>
        <w:t>)</w:t>
      </w:r>
    </w:p>
    <w:p w14:paraId="7987B482" w14:textId="77777777" w:rsidR="00B54C8B" w:rsidRPr="00595DE5" w:rsidRDefault="00B54C8B" w:rsidP="003567DD">
      <w:pPr>
        <w:spacing w:line="276" w:lineRule="auto"/>
        <w:rPr>
          <w:rFonts w:asciiTheme="minorHAnsi" w:hAnsiTheme="minorHAnsi" w:cstheme="minorHAnsi"/>
        </w:rPr>
      </w:pPr>
    </w:p>
    <w:p w14:paraId="16008726" w14:textId="77777777" w:rsidR="00595DE5" w:rsidRPr="00F34C17" w:rsidRDefault="00595DE5" w:rsidP="003567DD">
      <w:pPr>
        <w:spacing w:line="276" w:lineRule="auto"/>
        <w:rPr>
          <w:rFonts w:asciiTheme="minorHAnsi" w:hAnsiTheme="minorHAnsi" w:cstheme="minorHAnsi"/>
          <w:b/>
          <w:bCs/>
        </w:rPr>
      </w:pPr>
      <w:r w:rsidRPr="00F34C17">
        <w:rPr>
          <w:rFonts w:asciiTheme="minorHAnsi" w:hAnsiTheme="minorHAnsi" w:cstheme="minorHAnsi"/>
          <w:b/>
          <w:bCs/>
        </w:rPr>
        <w:t>Proportionality:</w:t>
      </w:r>
    </w:p>
    <w:p w14:paraId="2D4D8629" w14:textId="77777777" w:rsidR="00595DE5" w:rsidRPr="00595DE5" w:rsidRDefault="00595DE5" w:rsidP="003567DD">
      <w:pPr>
        <w:spacing w:line="276" w:lineRule="auto"/>
        <w:rPr>
          <w:rFonts w:asciiTheme="minorHAnsi" w:hAnsiTheme="minorHAnsi" w:cstheme="minorHAnsi"/>
        </w:rPr>
      </w:pPr>
      <w:r w:rsidRPr="00595DE5">
        <w:rPr>
          <w:rFonts w:asciiTheme="minorHAnsi" w:hAnsiTheme="minorHAnsi" w:cstheme="minorHAnsi"/>
        </w:rPr>
        <w:t xml:space="preserve">A digital app solution is able to do this securely and quickly using complex algorithms to verify digital certificates embedded into the </w:t>
      </w:r>
      <w:r>
        <w:rPr>
          <w:rFonts w:asciiTheme="minorHAnsi" w:hAnsiTheme="minorHAnsi" w:cstheme="minorHAnsi"/>
        </w:rPr>
        <w:t>2D bar</w:t>
      </w:r>
      <w:r w:rsidRPr="00595DE5">
        <w:rPr>
          <w:rFonts w:asciiTheme="minorHAnsi" w:hAnsiTheme="minorHAnsi" w:cstheme="minorHAnsi"/>
        </w:rPr>
        <w:t xml:space="preserve"> codes being scanned. Automated checking is more accurate than humans reading long strings of random characters and numbers. No personal data is stored or transmitted by the App.</w:t>
      </w:r>
    </w:p>
    <w:p w14:paraId="1220A611" w14:textId="77777777" w:rsidR="00595DE5" w:rsidRDefault="00595DE5" w:rsidP="003567DD">
      <w:pPr>
        <w:spacing w:line="276" w:lineRule="auto"/>
        <w:rPr>
          <w:rFonts w:asciiTheme="minorHAnsi" w:hAnsiTheme="minorHAnsi" w:cstheme="minorHAnsi"/>
        </w:rPr>
      </w:pPr>
      <w:r w:rsidRPr="00595DE5">
        <w:rPr>
          <w:rFonts w:asciiTheme="minorHAnsi" w:hAnsiTheme="minorHAnsi" w:cstheme="minorHAnsi"/>
        </w:rPr>
        <w:t>The provision of a centrally developed and secure app limits the likelihood for third party apps with different privacy controls. Therefore it has been determined that it is better for a centralised body to provide a digital app rather than rely on the market to produce various different apps, or require venues (particularly smaller ones) to create their own system.</w:t>
      </w:r>
    </w:p>
    <w:p w14:paraId="098FA57B" w14:textId="77777777" w:rsidR="009664A8" w:rsidRPr="007550A8" w:rsidRDefault="009664A8" w:rsidP="003567DD">
      <w:pPr>
        <w:spacing w:line="276" w:lineRule="auto"/>
        <w:rPr>
          <w:rFonts w:asciiTheme="minorHAnsi" w:hAnsiTheme="minorHAnsi" w:cstheme="minorHAnsi"/>
        </w:rPr>
      </w:pPr>
      <w:r w:rsidRPr="007550A8">
        <w:rPr>
          <w:rFonts w:asciiTheme="minorHAnsi" w:hAnsiTheme="minorHAnsi" w:cstheme="minorHAnsi"/>
        </w:rPr>
        <w:t xml:space="preserve">The </w:t>
      </w:r>
      <w:r w:rsidR="006B7B74">
        <w:rPr>
          <w:rFonts w:asciiTheme="minorHAnsi" w:hAnsiTheme="minorHAnsi" w:cstheme="minorHAnsi"/>
        </w:rPr>
        <w:t>COVIDCert Check NI ‘Verifier app’</w:t>
      </w:r>
      <w:r w:rsidR="001D06F9">
        <w:rPr>
          <w:rFonts w:asciiTheme="minorHAnsi" w:hAnsiTheme="minorHAnsi" w:cstheme="minorHAnsi"/>
        </w:rPr>
        <w:t xml:space="preserve"> aims</w:t>
      </w:r>
      <w:r w:rsidRPr="007550A8">
        <w:rPr>
          <w:rFonts w:asciiTheme="minorHAnsi" w:hAnsiTheme="minorHAnsi" w:cstheme="minorHAnsi"/>
        </w:rPr>
        <w:t>:</w:t>
      </w:r>
    </w:p>
    <w:p w14:paraId="66CC2836" w14:textId="77777777" w:rsidR="009664A8" w:rsidRPr="007550A8" w:rsidRDefault="009664A8" w:rsidP="003567DD">
      <w:pPr>
        <w:pStyle w:val="ListParagraph"/>
        <w:numPr>
          <w:ilvl w:val="0"/>
          <w:numId w:val="11"/>
        </w:numPr>
        <w:spacing w:line="276" w:lineRule="auto"/>
        <w:rPr>
          <w:rFonts w:asciiTheme="minorHAnsi" w:hAnsiTheme="minorHAnsi" w:cstheme="minorHAnsi"/>
        </w:rPr>
      </w:pPr>
      <w:r w:rsidRPr="007550A8">
        <w:rPr>
          <w:rFonts w:asciiTheme="minorHAnsi" w:hAnsiTheme="minorHAnsi" w:cstheme="minorHAnsi"/>
        </w:rPr>
        <w:t>To keep the process clear and simple for the public</w:t>
      </w:r>
    </w:p>
    <w:p w14:paraId="412F993A" w14:textId="77777777" w:rsidR="009664A8" w:rsidRPr="007550A8" w:rsidRDefault="009664A8" w:rsidP="003567DD">
      <w:pPr>
        <w:pStyle w:val="ListParagraph"/>
        <w:numPr>
          <w:ilvl w:val="0"/>
          <w:numId w:val="11"/>
        </w:numPr>
        <w:spacing w:line="276" w:lineRule="auto"/>
        <w:rPr>
          <w:rFonts w:asciiTheme="minorHAnsi" w:hAnsiTheme="minorHAnsi" w:cstheme="minorHAnsi"/>
        </w:rPr>
      </w:pPr>
      <w:r w:rsidRPr="007550A8">
        <w:rPr>
          <w:rFonts w:asciiTheme="minorHAnsi" w:hAnsiTheme="minorHAnsi" w:cstheme="minorHAnsi"/>
        </w:rPr>
        <w:t>To reassure the public about the way their data is managed, and demonstrating alignment with ICO guidance on data minimisation</w:t>
      </w:r>
      <w:r w:rsidR="001D06F9">
        <w:rPr>
          <w:rFonts w:asciiTheme="minorHAnsi" w:hAnsiTheme="minorHAnsi" w:cstheme="minorHAnsi"/>
        </w:rPr>
        <w:t xml:space="preserve"> and compliance with data protection legislation</w:t>
      </w:r>
    </w:p>
    <w:p w14:paraId="5A161857" w14:textId="77777777" w:rsidR="009664A8" w:rsidRPr="007550A8" w:rsidRDefault="009664A8" w:rsidP="003567DD">
      <w:pPr>
        <w:pStyle w:val="ListParagraph"/>
        <w:numPr>
          <w:ilvl w:val="0"/>
          <w:numId w:val="11"/>
        </w:numPr>
        <w:spacing w:line="276" w:lineRule="auto"/>
        <w:rPr>
          <w:rFonts w:asciiTheme="minorHAnsi" w:hAnsiTheme="minorHAnsi" w:cstheme="minorHAnsi"/>
        </w:rPr>
      </w:pPr>
      <w:r w:rsidRPr="007550A8">
        <w:rPr>
          <w:rFonts w:asciiTheme="minorHAnsi" w:hAnsiTheme="minorHAnsi" w:cstheme="minorHAnsi"/>
        </w:rPr>
        <w:t>To securely verify the identity of individuals</w:t>
      </w:r>
    </w:p>
    <w:p w14:paraId="1CB0AC61" w14:textId="77777777" w:rsidR="00B25D1A" w:rsidRPr="007550A8" w:rsidRDefault="009664A8" w:rsidP="003567DD">
      <w:pPr>
        <w:pStyle w:val="ListParagraph"/>
        <w:numPr>
          <w:ilvl w:val="0"/>
          <w:numId w:val="11"/>
        </w:numPr>
        <w:spacing w:line="276" w:lineRule="auto"/>
        <w:rPr>
          <w:rFonts w:asciiTheme="minorHAnsi" w:hAnsiTheme="minorHAnsi" w:cstheme="minorHAnsi"/>
        </w:rPr>
      </w:pPr>
      <w:r w:rsidRPr="007550A8">
        <w:rPr>
          <w:rFonts w:asciiTheme="minorHAnsi" w:hAnsiTheme="minorHAnsi" w:cstheme="minorHAnsi"/>
        </w:rPr>
        <w:t>To comply with emerging and changing EU and WHO standards.</w:t>
      </w:r>
    </w:p>
    <w:p w14:paraId="40D1D8DC" w14:textId="77777777" w:rsidR="00A469A2" w:rsidRPr="007550A8" w:rsidRDefault="006B7B74" w:rsidP="003567DD">
      <w:pPr>
        <w:keepNext/>
        <w:keepLines/>
        <w:spacing w:before="200" w:line="276" w:lineRule="auto"/>
        <w:outlineLvl w:val="1"/>
        <w:rPr>
          <w:rFonts w:asciiTheme="minorHAnsi" w:eastAsiaTheme="majorEastAsia" w:hAnsiTheme="minorHAnsi" w:cstheme="minorHAnsi"/>
          <w:b/>
          <w:bCs/>
          <w:color w:val="4472C4" w:themeColor="accent1"/>
          <w:sz w:val="26"/>
          <w:szCs w:val="26"/>
        </w:rPr>
      </w:pPr>
      <w:bookmarkStart w:id="46" w:name="_Toc86237369"/>
      <w:bookmarkStart w:id="47" w:name="_Toc65754230"/>
      <w:r>
        <w:rPr>
          <w:rFonts w:asciiTheme="minorHAnsi" w:eastAsiaTheme="majorEastAsia" w:hAnsiTheme="minorHAnsi" w:cstheme="minorHAnsi"/>
          <w:b/>
          <w:bCs/>
          <w:color w:val="4472C4" w:themeColor="accent1"/>
          <w:sz w:val="26"/>
          <w:szCs w:val="26"/>
        </w:rPr>
        <w:lastRenderedPageBreak/>
        <w:t>COVIDCert Check NI ‘Verifier app’</w:t>
      </w:r>
      <w:r w:rsidR="00A00F3E" w:rsidRPr="007550A8">
        <w:rPr>
          <w:rFonts w:asciiTheme="minorHAnsi" w:eastAsiaTheme="majorEastAsia" w:hAnsiTheme="minorHAnsi" w:cstheme="minorHAnsi"/>
          <w:b/>
          <w:bCs/>
          <w:color w:val="4472C4" w:themeColor="accent1"/>
          <w:sz w:val="26"/>
          <w:szCs w:val="26"/>
        </w:rPr>
        <w:t xml:space="preserve"> </w:t>
      </w:r>
      <w:r w:rsidR="00A469A2" w:rsidRPr="007550A8">
        <w:rPr>
          <w:rFonts w:asciiTheme="minorHAnsi" w:eastAsiaTheme="majorEastAsia" w:hAnsiTheme="minorHAnsi" w:cstheme="minorHAnsi"/>
          <w:b/>
          <w:bCs/>
          <w:color w:val="4472C4" w:themeColor="accent1"/>
          <w:sz w:val="26"/>
          <w:szCs w:val="26"/>
        </w:rPr>
        <w:t>Data Retention</w:t>
      </w:r>
      <w:bookmarkEnd w:id="46"/>
    </w:p>
    <w:p w14:paraId="4D793EAC" w14:textId="77777777" w:rsidR="00A469A2" w:rsidRDefault="00595DE5" w:rsidP="003567DD">
      <w:pPr>
        <w:spacing w:line="276" w:lineRule="auto"/>
        <w:rPr>
          <w:rFonts w:asciiTheme="minorHAnsi" w:hAnsiTheme="minorHAnsi" w:cstheme="minorHAnsi"/>
        </w:rPr>
      </w:pPr>
      <w:r w:rsidRPr="00595DE5">
        <w:rPr>
          <w:rFonts w:asciiTheme="minorHAnsi" w:hAnsiTheme="minorHAnsi" w:cstheme="minorHAnsi"/>
        </w:rPr>
        <w:t>No personal data is collected or stored via this solution.</w:t>
      </w:r>
      <w:r w:rsidRPr="00595DE5" w:rsidDel="00595DE5">
        <w:rPr>
          <w:rFonts w:asciiTheme="minorHAnsi" w:hAnsiTheme="minorHAnsi" w:cstheme="minorHAnsi"/>
        </w:rPr>
        <w:t xml:space="preserve"> </w:t>
      </w:r>
      <w:r w:rsidRPr="00595DE5">
        <w:rPr>
          <w:rFonts w:asciiTheme="minorHAnsi" w:hAnsiTheme="minorHAnsi" w:cstheme="minorHAnsi"/>
        </w:rPr>
        <w:t xml:space="preserve">App usage metrics data is sent from the App to the </w:t>
      </w:r>
      <w:r>
        <w:rPr>
          <w:rFonts w:asciiTheme="minorHAnsi" w:hAnsiTheme="minorHAnsi" w:cstheme="minorHAnsi"/>
        </w:rPr>
        <w:t>Civica</w:t>
      </w:r>
      <w:r w:rsidRPr="00595DE5">
        <w:rPr>
          <w:rFonts w:asciiTheme="minorHAnsi" w:hAnsiTheme="minorHAnsi" w:cstheme="minorHAnsi"/>
        </w:rPr>
        <w:t xml:space="preserve"> staff </w:t>
      </w:r>
      <w:r>
        <w:rPr>
          <w:rFonts w:asciiTheme="minorHAnsi" w:hAnsiTheme="minorHAnsi" w:cstheme="minorHAnsi"/>
        </w:rPr>
        <w:t xml:space="preserve">to </w:t>
      </w:r>
      <w:r w:rsidRPr="00595DE5">
        <w:rPr>
          <w:rFonts w:asciiTheme="minorHAnsi" w:hAnsiTheme="minorHAnsi" w:cstheme="minorHAnsi"/>
        </w:rPr>
        <w:t>view and analyse the metric data. The metrics data is in aggregated format - no personal identifiable data is shared</w:t>
      </w:r>
      <w:r w:rsidR="00E62A2E">
        <w:rPr>
          <w:rFonts w:asciiTheme="minorHAnsi" w:hAnsiTheme="minorHAnsi" w:cstheme="minorHAnsi"/>
        </w:rPr>
        <w:t>.</w:t>
      </w:r>
      <w:r w:rsidRPr="00595DE5" w:rsidDel="00595DE5">
        <w:rPr>
          <w:rFonts w:asciiTheme="minorHAnsi" w:hAnsiTheme="minorHAnsi" w:cstheme="minorHAnsi"/>
        </w:rPr>
        <w:t xml:space="preserve"> </w:t>
      </w:r>
      <w:r w:rsidR="001D06F9">
        <w:rPr>
          <w:rFonts w:asciiTheme="minorHAnsi" w:hAnsiTheme="minorHAnsi" w:cstheme="minorHAnsi"/>
        </w:rPr>
        <w:t xml:space="preserve"> </w:t>
      </w:r>
    </w:p>
    <w:p w14:paraId="3F6622A7" w14:textId="07F2F66A" w:rsidR="00B3631E" w:rsidRPr="007550A8" w:rsidRDefault="00B3631E" w:rsidP="003567DD">
      <w:pPr>
        <w:spacing w:line="276" w:lineRule="auto"/>
        <w:rPr>
          <w:rFonts w:asciiTheme="minorHAnsi" w:hAnsiTheme="minorHAnsi" w:cstheme="minorHAnsi"/>
        </w:rPr>
      </w:pPr>
      <w:r w:rsidRPr="00B3631E">
        <w:rPr>
          <w:rFonts w:asciiTheme="minorHAnsi" w:hAnsiTheme="minorHAnsi" w:cstheme="minorHAnsi"/>
        </w:rPr>
        <w:t xml:space="preserve">The personal data displayed within the Verifier App is deleted </w:t>
      </w:r>
      <w:r w:rsidR="00620163">
        <w:rPr>
          <w:rFonts w:asciiTheme="minorHAnsi" w:hAnsiTheme="minorHAnsi" w:cstheme="minorHAnsi"/>
        </w:rPr>
        <w:t xml:space="preserve">after 10 seconds or </w:t>
      </w:r>
      <w:r w:rsidRPr="00B3631E">
        <w:rPr>
          <w:rFonts w:asciiTheme="minorHAnsi" w:hAnsiTheme="minorHAnsi" w:cstheme="minorHAnsi"/>
        </w:rPr>
        <w:t>at the point the Verifier returns/begins another scan</w:t>
      </w:r>
    </w:p>
    <w:p w14:paraId="4C4C3629" w14:textId="77777777" w:rsidR="00B25D1A" w:rsidRPr="007550A8" w:rsidRDefault="00B25D1A" w:rsidP="003567DD">
      <w:pPr>
        <w:keepNext/>
        <w:keepLines/>
        <w:spacing w:before="200" w:line="276" w:lineRule="auto"/>
        <w:outlineLvl w:val="1"/>
        <w:rPr>
          <w:rFonts w:asciiTheme="minorHAnsi" w:eastAsiaTheme="majorEastAsia" w:hAnsiTheme="minorHAnsi" w:cstheme="minorHAnsi"/>
          <w:b/>
          <w:bCs/>
          <w:color w:val="4472C4" w:themeColor="accent1"/>
          <w:sz w:val="26"/>
          <w:szCs w:val="26"/>
        </w:rPr>
      </w:pPr>
      <w:bookmarkStart w:id="48" w:name="_Toc86237370"/>
      <w:r w:rsidRPr="007550A8">
        <w:rPr>
          <w:rFonts w:asciiTheme="minorHAnsi" w:eastAsiaTheme="majorEastAsia" w:hAnsiTheme="minorHAnsi" w:cstheme="minorHAnsi"/>
          <w:b/>
          <w:bCs/>
          <w:color w:val="4472C4" w:themeColor="accent1"/>
          <w:sz w:val="26"/>
          <w:szCs w:val="26"/>
        </w:rPr>
        <w:t>Data Rights</w:t>
      </w:r>
      <w:bookmarkEnd w:id="47"/>
      <w:bookmarkEnd w:id="48"/>
      <w:r w:rsidRPr="007550A8">
        <w:rPr>
          <w:rFonts w:asciiTheme="minorHAnsi" w:eastAsiaTheme="majorEastAsia" w:hAnsiTheme="minorHAnsi" w:cstheme="minorHAnsi"/>
          <w:b/>
          <w:bCs/>
          <w:color w:val="4472C4" w:themeColor="accent1"/>
          <w:sz w:val="26"/>
          <w:szCs w:val="26"/>
        </w:rPr>
        <w:t xml:space="preserve"> </w:t>
      </w:r>
    </w:p>
    <w:p w14:paraId="39EA7949" w14:textId="602CFABE" w:rsidR="00B3631E" w:rsidRPr="00E960CB" w:rsidRDefault="00807263" w:rsidP="00F34C17">
      <w:pPr>
        <w:pStyle w:val="ListParagraph"/>
        <w:spacing w:line="276" w:lineRule="auto"/>
        <w:ind w:left="0"/>
        <w:rPr>
          <w:rFonts w:asciiTheme="minorHAnsi" w:hAnsiTheme="minorHAnsi" w:cstheme="minorHAnsi"/>
        </w:rPr>
      </w:pPr>
      <w:r w:rsidRPr="00807263">
        <w:rPr>
          <w:rFonts w:asciiTheme="minorHAnsi" w:hAnsiTheme="minorHAnsi" w:cstheme="minorHAnsi"/>
        </w:rPr>
        <w:t>UK GDPR Rights are fully engaged.  Rights in relation to the Covid Certification Service (CCS) are set out in the CCS PN and your rights regarding the processing carried out by users of the Verifier App- ‘Verifiers’- should be set out in their Privacy Notices</w:t>
      </w:r>
      <w:r>
        <w:rPr>
          <w:rFonts w:asciiTheme="minorHAnsi" w:hAnsiTheme="minorHAnsi" w:cstheme="minorHAnsi"/>
        </w:rPr>
        <w:t>.</w:t>
      </w:r>
    </w:p>
    <w:p w14:paraId="733BC460" w14:textId="77777777" w:rsidR="00B25D1A" w:rsidRPr="007550A8" w:rsidRDefault="00B25D1A" w:rsidP="003567DD">
      <w:pPr>
        <w:keepNext/>
        <w:keepLines/>
        <w:spacing w:before="200" w:line="276" w:lineRule="auto"/>
        <w:outlineLvl w:val="1"/>
        <w:rPr>
          <w:rFonts w:asciiTheme="minorHAnsi" w:eastAsiaTheme="majorEastAsia" w:hAnsiTheme="minorHAnsi" w:cstheme="minorHAnsi"/>
          <w:b/>
          <w:bCs/>
          <w:color w:val="4472C4" w:themeColor="accent1"/>
          <w:sz w:val="26"/>
          <w:szCs w:val="26"/>
        </w:rPr>
      </w:pPr>
      <w:bookmarkStart w:id="49" w:name="_Toc65754231"/>
      <w:bookmarkStart w:id="50" w:name="_Toc69295612"/>
      <w:bookmarkStart w:id="51" w:name="_Toc86237371"/>
      <w:r w:rsidRPr="007550A8">
        <w:rPr>
          <w:rFonts w:asciiTheme="minorHAnsi" w:eastAsiaTheme="majorEastAsia" w:hAnsiTheme="minorHAnsi" w:cstheme="minorHAnsi"/>
          <w:b/>
          <w:bCs/>
          <w:color w:val="4472C4" w:themeColor="accent1"/>
          <w:sz w:val="26"/>
          <w:szCs w:val="26"/>
        </w:rPr>
        <w:t xml:space="preserve">Prevention of </w:t>
      </w:r>
      <w:r w:rsidR="006B7B74">
        <w:rPr>
          <w:rFonts w:asciiTheme="minorHAnsi" w:eastAsiaTheme="majorEastAsia" w:hAnsiTheme="minorHAnsi" w:cstheme="minorHAnsi"/>
          <w:b/>
          <w:bCs/>
          <w:color w:val="4472C4" w:themeColor="accent1"/>
          <w:sz w:val="26"/>
          <w:szCs w:val="26"/>
        </w:rPr>
        <w:t>COVIDCert Check NI ‘Verifier app’</w:t>
      </w:r>
      <w:r w:rsidRPr="007550A8">
        <w:rPr>
          <w:rFonts w:asciiTheme="minorHAnsi" w:eastAsiaTheme="majorEastAsia" w:hAnsiTheme="minorHAnsi" w:cstheme="minorHAnsi"/>
          <w:b/>
          <w:bCs/>
          <w:color w:val="4472C4" w:themeColor="accent1"/>
          <w:sz w:val="26"/>
          <w:szCs w:val="26"/>
        </w:rPr>
        <w:t xml:space="preserve"> Scope</w:t>
      </w:r>
      <w:r w:rsidR="00BC7A6D">
        <w:rPr>
          <w:rFonts w:asciiTheme="minorHAnsi" w:eastAsiaTheme="majorEastAsia" w:hAnsiTheme="minorHAnsi" w:cstheme="minorHAnsi"/>
          <w:b/>
          <w:bCs/>
          <w:color w:val="4472C4" w:themeColor="accent1"/>
          <w:sz w:val="26"/>
          <w:szCs w:val="26"/>
        </w:rPr>
        <w:t>/ Function</w:t>
      </w:r>
      <w:r w:rsidRPr="007550A8">
        <w:rPr>
          <w:rFonts w:asciiTheme="minorHAnsi" w:eastAsiaTheme="majorEastAsia" w:hAnsiTheme="minorHAnsi" w:cstheme="minorHAnsi"/>
          <w:b/>
          <w:bCs/>
          <w:color w:val="4472C4" w:themeColor="accent1"/>
          <w:sz w:val="26"/>
          <w:szCs w:val="26"/>
        </w:rPr>
        <w:t xml:space="preserve"> Creep</w:t>
      </w:r>
      <w:bookmarkEnd w:id="49"/>
      <w:bookmarkEnd w:id="50"/>
      <w:bookmarkEnd w:id="51"/>
    </w:p>
    <w:p w14:paraId="56E9956E" w14:textId="77777777" w:rsidR="00B25D1A" w:rsidRPr="007550A8" w:rsidRDefault="00B25D1A" w:rsidP="003567DD">
      <w:pPr>
        <w:spacing w:line="276" w:lineRule="auto"/>
        <w:rPr>
          <w:rFonts w:asciiTheme="minorHAnsi" w:hAnsiTheme="minorHAnsi" w:cstheme="minorHAnsi"/>
        </w:rPr>
      </w:pPr>
      <w:r w:rsidRPr="007550A8">
        <w:rPr>
          <w:rFonts w:asciiTheme="minorHAnsi" w:hAnsiTheme="minorHAnsi" w:cstheme="minorHAnsi"/>
        </w:rPr>
        <w:t xml:space="preserve">When citizen information is collected and processed for one reason but is then used or processed in ways beyond the original </w:t>
      </w:r>
      <w:r w:rsidR="006B7B74">
        <w:rPr>
          <w:rFonts w:asciiTheme="minorHAnsi" w:hAnsiTheme="minorHAnsi" w:cstheme="minorHAnsi"/>
        </w:rPr>
        <w:t>COVIDCert Check NI ‘Verifier app’</w:t>
      </w:r>
      <w:r w:rsidRPr="007550A8">
        <w:rPr>
          <w:rFonts w:asciiTheme="minorHAnsi" w:hAnsiTheme="minorHAnsi" w:cstheme="minorHAnsi"/>
        </w:rPr>
        <w:t xml:space="preserve"> purpose this is called function creep. Measures are in place to ensure this is prevented. </w:t>
      </w:r>
    </w:p>
    <w:p w14:paraId="5A166EDB" w14:textId="77777777" w:rsidR="00B25D1A" w:rsidRPr="007550A8" w:rsidRDefault="00B25D1A" w:rsidP="003567DD">
      <w:pPr>
        <w:spacing w:line="276" w:lineRule="auto"/>
        <w:rPr>
          <w:rFonts w:asciiTheme="minorHAnsi" w:hAnsiTheme="minorHAnsi" w:cstheme="minorHAnsi"/>
        </w:rPr>
      </w:pPr>
      <w:r w:rsidRPr="007550A8">
        <w:rPr>
          <w:rFonts w:asciiTheme="minorHAnsi" w:hAnsiTheme="minorHAnsi" w:cstheme="minorHAnsi"/>
        </w:rPr>
        <w:t xml:space="preserve">Any technical or functional changes needed to be made to the </w:t>
      </w:r>
      <w:r w:rsidR="006B7B74">
        <w:rPr>
          <w:rFonts w:asciiTheme="minorHAnsi" w:hAnsiTheme="minorHAnsi" w:cstheme="minorHAnsi"/>
        </w:rPr>
        <w:t>COVIDCert Check NI ‘Verifier app’</w:t>
      </w:r>
      <w:r w:rsidRPr="007550A8">
        <w:rPr>
          <w:rFonts w:asciiTheme="minorHAnsi" w:hAnsiTheme="minorHAnsi" w:cstheme="minorHAnsi"/>
        </w:rPr>
        <w:t xml:space="preserve"> require a formal request be made to the </w:t>
      </w:r>
      <w:r w:rsidR="006B7B74">
        <w:rPr>
          <w:rFonts w:asciiTheme="minorHAnsi" w:hAnsiTheme="minorHAnsi" w:cstheme="minorHAnsi"/>
        </w:rPr>
        <w:t>COVIDCert Check NI ‘Verifier app’</w:t>
      </w:r>
      <w:r w:rsidRPr="007550A8">
        <w:rPr>
          <w:rFonts w:asciiTheme="minorHAnsi" w:hAnsiTheme="minorHAnsi" w:cstheme="minorHAnsi"/>
        </w:rPr>
        <w:t xml:space="preserve"> programme team. These are then prioritised, costed and applied to a technical backlog for subsequent development.   </w:t>
      </w:r>
    </w:p>
    <w:p w14:paraId="21F8546C" w14:textId="77777777" w:rsidR="00A62967" w:rsidRPr="007550A8" w:rsidRDefault="00A62967" w:rsidP="003567DD">
      <w:pPr>
        <w:pStyle w:val="Heading1"/>
        <w:numPr>
          <w:ilvl w:val="0"/>
          <w:numId w:val="1"/>
        </w:numPr>
        <w:spacing w:after="120" w:line="276" w:lineRule="auto"/>
        <w:ind w:left="357" w:hanging="357"/>
        <w:rPr>
          <w:rFonts w:asciiTheme="minorHAnsi" w:hAnsiTheme="minorHAnsi" w:cstheme="minorHAnsi"/>
        </w:rPr>
      </w:pPr>
      <w:bookmarkStart w:id="52" w:name="_Toc66096950"/>
      <w:bookmarkStart w:id="53" w:name="_Toc66097074"/>
      <w:bookmarkStart w:id="54" w:name="_Toc66098988"/>
      <w:bookmarkStart w:id="55" w:name="_Toc66096951"/>
      <w:bookmarkStart w:id="56" w:name="_Toc66097075"/>
      <w:bookmarkStart w:id="57" w:name="_Toc66098989"/>
      <w:bookmarkStart w:id="58" w:name="_Toc66096952"/>
      <w:bookmarkStart w:id="59" w:name="_Toc66097076"/>
      <w:bookmarkStart w:id="60" w:name="_Toc66098990"/>
      <w:bookmarkStart w:id="61" w:name="_Toc66096953"/>
      <w:bookmarkStart w:id="62" w:name="_Toc66097077"/>
      <w:bookmarkStart w:id="63" w:name="_Toc66098991"/>
      <w:bookmarkStart w:id="64" w:name="_Toc66096954"/>
      <w:bookmarkStart w:id="65" w:name="_Toc66097078"/>
      <w:bookmarkStart w:id="66" w:name="_Toc66098992"/>
      <w:bookmarkStart w:id="67" w:name="_Toc66096955"/>
      <w:bookmarkStart w:id="68" w:name="_Toc66097079"/>
      <w:bookmarkStart w:id="69" w:name="_Toc66098993"/>
      <w:bookmarkStart w:id="70" w:name="_Toc66096956"/>
      <w:bookmarkStart w:id="71" w:name="_Toc66097080"/>
      <w:bookmarkStart w:id="72" w:name="_Toc66098994"/>
      <w:bookmarkStart w:id="73" w:name="_Toc66096957"/>
      <w:bookmarkStart w:id="74" w:name="_Toc66097081"/>
      <w:bookmarkStart w:id="75" w:name="_Toc66098995"/>
      <w:bookmarkStart w:id="76" w:name="_Toc66096958"/>
      <w:bookmarkStart w:id="77" w:name="_Toc66097082"/>
      <w:bookmarkStart w:id="78" w:name="_Toc66098996"/>
      <w:bookmarkStart w:id="79" w:name="_Toc66096959"/>
      <w:bookmarkStart w:id="80" w:name="_Toc66097083"/>
      <w:bookmarkStart w:id="81" w:name="_Toc66098997"/>
      <w:bookmarkStart w:id="82" w:name="_Toc66096960"/>
      <w:bookmarkStart w:id="83" w:name="_Toc66097084"/>
      <w:bookmarkStart w:id="84" w:name="_Toc66098998"/>
      <w:bookmarkStart w:id="85" w:name="_Toc66096961"/>
      <w:bookmarkStart w:id="86" w:name="_Toc66097085"/>
      <w:bookmarkStart w:id="87" w:name="_Toc66098999"/>
      <w:bookmarkStart w:id="88" w:name="_Toc66096962"/>
      <w:bookmarkStart w:id="89" w:name="_Toc66097086"/>
      <w:bookmarkStart w:id="90" w:name="_Toc66099000"/>
      <w:bookmarkStart w:id="91" w:name="_Toc66096963"/>
      <w:bookmarkStart w:id="92" w:name="_Toc66097087"/>
      <w:bookmarkStart w:id="93" w:name="_Toc66099001"/>
      <w:bookmarkStart w:id="94" w:name="_Toc66096964"/>
      <w:bookmarkStart w:id="95" w:name="_Toc66097088"/>
      <w:bookmarkStart w:id="96" w:name="_Toc66099002"/>
      <w:bookmarkStart w:id="97" w:name="_Toc66096965"/>
      <w:bookmarkStart w:id="98" w:name="_Toc66097089"/>
      <w:bookmarkStart w:id="99" w:name="_Toc66099003"/>
      <w:bookmarkStart w:id="100" w:name="_Toc66096966"/>
      <w:bookmarkStart w:id="101" w:name="_Toc66097090"/>
      <w:bookmarkStart w:id="102" w:name="_Toc66099004"/>
      <w:bookmarkStart w:id="103" w:name="_Toc66096967"/>
      <w:bookmarkStart w:id="104" w:name="_Toc66097091"/>
      <w:bookmarkStart w:id="105" w:name="_Toc66099005"/>
      <w:bookmarkStart w:id="106" w:name="_Toc66096968"/>
      <w:bookmarkStart w:id="107" w:name="_Toc66097092"/>
      <w:bookmarkStart w:id="108" w:name="_Toc66099006"/>
      <w:bookmarkStart w:id="109" w:name="_Toc66096969"/>
      <w:bookmarkStart w:id="110" w:name="_Toc66097093"/>
      <w:bookmarkStart w:id="111" w:name="_Toc66099007"/>
      <w:bookmarkStart w:id="112" w:name="_Toc66096970"/>
      <w:bookmarkStart w:id="113" w:name="_Toc66097094"/>
      <w:bookmarkStart w:id="114" w:name="_Toc66099008"/>
      <w:bookmarkStart w:id="115" w:name="_Toc66096971"/>
      <w:bookmarkStart w:id="116" w:name="_Toc66097095"/>
      <w:bookmarkStart w:id="117" w:name="_Toc66099009"/>
      <w:bookmarkStart w:id="118" w:name="_Toc66096972"/>
      <w:bookmarkStart w:id="119" w:name="_Toc66097096"/>
      <w:bookmarkStart w:id="120" w:name="_Toc66099010"/>
      <w:bookmarkStart w:id="121" w:name="_Toc66096973"/>
      <w:bookmarkStart w:id="122" w:name="_Toc66097097"/>
      <w:bookmarkStart w:id="123" w:name="_Toc66099011"/>
      <w:bookmarkStart w:id="124" w:name="_Toc66096974"/>
      <w:bookmarkStart w:id="125" w:name="_Toc66097098"/>
      <w:bookmarkStart w:id="126" w:name="_Toc66099012"/>
      <w:bookmarkStart w:id="127" w:name="_Toc66096975"/>
      <w:bookmarkStart w:id="128" w:name="_Toc66097099"/>
      <w:bookmarkStart w:id="129" w:name="_Toc66099013"/>
      <w:bookmarkStart w:id="130" w:name="_Toc66096976"/>
      <w:bookmarkStart w:id="131" w:name="_Toc66097100"/>
      <w:bookmarkStart w:id="132" w:name="_Toc66099014"/>
      <w:bookmarkStart w:id="133" w:name="_Toc66096977"/>
      <w:bookmarkStart w:id="134" w:name="_Toc66097101"/>
      <w:bookmarkStart w:id="135" w:name="_Toc66099015"/>
      <w:bookmarkStart w:id="136" w:name="_Toc66096978"/>
      <w:bookmarkStart w:id="137" w:name="_Toc66097102"/>
      <w:bookmarkStart w:id="138" w:name="_Toc66099016"/>
      <w:bookmarkStart w:id="139" w:name="_Toc66096979"/>
      <w:bookmarkStart w:id="140" w:name="_Toc66097103"/>
      <w:bookmarkStart w:id="141" w:name="_Toc66099017"/>
      <w:bookmarkStart w:id="142" w:name="_Toc66096980"/>
      <w:bookmarkStart w:id="143" w:name="_Toc66097104"/>
      <w:bookmarkStart w:id="144" w:name="_Toc66099018"/>
      <w:bookmarkStart w:id="145" w:name="_Toc66096981"/>
      <w:bookmarkStart w:id="146" w:name="_Toc66097105"/>
      <w:bookmarkStart w:id="147" w:name="_Toc66099019"/>
      <w:bookmarkStart w:id="148" w:name="_Toc66096982"/>
      <w:bookmarkStart w:id="149" w:name="_Toc66097106"/>
      <w:bookmarkStart w:id="150" w:name="_Toc66099020"/>
      <w:bookmarkStart w:id="151" w:name="_Toc66096988"/>
      <w:bookmarkStart w:id="152" w:name="_Toc66097112"/>
      <w:bookmarkStart w:id="153" w:name="_Toc66099026"/>
      <w:bookmarkStart w:id="154" w:name="_Toc66096989"/>
      <w:bookmarkStart w:id="155" w:name="_Toc66097113"/>
      <w:bookmarkStart w:id="156" w:name="_Toc66099027"/>
      <w:bookmarkStart w:id="157" w:name="_Toc66096990"/>
      <w:bookmarkStart w:id="158" w:name="_Toc66097114"/>
      <w:bookmarkStart w:id="159" w:name="_Toc66099028"/>
      <w:bookmarkStart w:id="160" w:name="_Toc66096991"/>
      <w:bookmarkStart w:id="161" w:name="_Toc66097115"/>
      <w:bookmarkStart w:id="162" w:name="_Toc66099029"/>
      <w:bookmarkStart w:id="163" w:name="_Toc66096992"/>
      <w:bookmarkStart w:id="164" w:name="_Toc66097116"/>
      <w:bookmarkStart w:id="165" w:name="_Toc66099030"/>
      <w:bookmarkStart w:id="166" w:name="_Toc66096993"/>
      <w:bookmarkStart w:id="167" w:name="_Toc66097117"/>
      <w:bookmarkStart w:id="168" w:name="_Toc66099031"/>
      <w:bookmarkStart w:id="169" w:name="_Toc66096994"/>
      <w:bookmarkStart w:id="170" w:name="_Toc66097118"/>
      <w:bookmarkStart w:id="171" w:name="_Toc66099032"/>
      <w:bookmarkStart w:id="172" w:name="_Toc66096995"/>
      <w:bookmarkStart w:id="173" w:name="_Toc66097119"/>
      <w:bookmarkStart w:id="174" w:name="_Toc66099033"/>
      <w:bookmarkStart w:id="175" w:name="_Toc66096996"/>
      <w:bookmarkStart w:id="176" w:name="_Toc66097120"/>
      <w:bookmarkStart w:id="177" w:name="_Toc66099034"/>
      <w:bookmarkStart w:id="178" w:name="_Toc66096997"/>
      <w:bookmarkStart w:id="179" w:name="_Toc66097121"/>
      <w:bookmarkStart w:id="180" w:name="_Toc66099035"/>
      <w:bookmarkStart w:id="181" w:name="_Toc66096998"/>
      <w:bookmarkStart w:id="182" w:name="_Toc66097122"/>
      <w:bookmarkStart w:id="183" w:name="_Toc66099036"/>
      <w:bookmarkStart w:id="184" w:name="_Toc66096999"/>
      <w:bookmarkStart w:id="185" w:name="_Toc66097123"/>
      <w:bookmarkStart w:id="186" w:name="_Toc66099037"/>
      <w:bookmarkStart w:id="187" w:name="_Toc66097000"/>
      <w:bookmarkStart w:id="188" w:name="_Toc66097124"/>
      <w:bookmarkStart w:id="189" w:name="_Toc66099038"/>
      <w:bookmarkStart w:id="190" w:name="_Toc66097001"/>
      <w:bookmarkStart w:id="191" w:name="_Toc66097125"/>
      <w:bookmarkStart w:id="192" w:name="_Toc66099039"/>
      <w:bookmarkStart w:id="193" w:name="_Toc66097002"/>
      <w:bookmarkStart w:id="194" w:name="_Toc66097126"/>
      <w:bookmarkStart w:id="195" w:name="_Toc66099040"/>
      <w:bookmarkStart w:id="196" w:name="_Toc66097003"/>
      <w:bookmarkStart w:id="197" w:name="_Toc66097127"/>
      <w:bookmarkStart w:id="198" w:name="_Toc66099041"/>
      <w:bookmarkStart w:id="199" w:name="_Toc66097004"/>
      <w:bookmarkStart w:id="200" w:name="_Toc66097128"/>
      <w:bookmarkStart w:id="201" w:name="_Toc66099042"/>
      <w:bookmarkStart w:id="202" w:name="_Toc66097005"/>
      <w:bookmarkStart w:id="203" w:name="_Toc66097129"/>
      <w:bookmarkStart w:id="204" w:name="_Toc66099043"/>
      <w:bookmarkStart w:id="205" w:name="_Toc66097006"/>
      <w:bookmarkStart w:id="206" w:name="_Toc66097130"/>
      <w:bookmarkStart w:id="207" w:name="_Toc66099044"/>
      <w:bookmarkStart w:id="208" w:name="_Toc66097007"/>
      <w:bookmarkStart w:id="209" w:name="_Toc66097131"/>
      <w:bookmarkStart w:id="210" w:name="_Toc66099045"/>
      <w:bookmarkStart w:id="211" w:name="_Toc66097008"/>
      <w:bookmarkStart w:id="212" w:name="_Toc66097132"/>
      <w:bookmarkStart w:id="213" w:name="_Toc66099046"/>
      <w:bookmarkStart w:id="214" w:name="_Toc66097009"/>
      <w:bookmarkStart w:id="215" w:name="_Toc66097133"/>
      <w:bookmarkStart w:id="216" w:name="_Toc66099047"/>
      <w:bookmarkStart w:id="217" w:name="_Toc66097010"/>
      <w:bookmarkStart w:id="218" w:name="_Toc66097134"/>
      <w:bookmarkStart w:id="219" w:name="_Toc66099048"/>
      <w:bookmarkStart w:id="220" w:name="_Toc66097011"/>
      <w:bookmarkStart w:id="221" w:name="_Toc66097135"/>
      <w:bookmarkStart w:id="222" w:name="_Toc66099049"/>
      <w:bookmarkStart w:id="223" w:name="_Toc66097012"/>
      <w:bookmarkStart w:id="224" w:name="_Toc66097136"/>
      <w:bookmarkStart w:id="225" w:name="_Toc66099050"/>
      <w:bookmarkStart w:id="226" w:name="_Toc66097013"/>
      <w:bookmarkStart w:id="227" w:name="_Toc66097137"/>
      <w:bookmarkStart w:id="228" w:name="_Toc66099051"/>
      <w:bookmarkStart w:id="229" w:name="_Toc66097014"/>
      <w:bookmarkStart w:id="230" w:name="_Toc66097138"/>
      <w:bookmarkStart w:id="231" w:name="_Toc66099052"/>
      <w:bookmarkStart w:id="232" w:name="_Toc66097015"/>
      <w:bookmarkStart w:id="233" w:name="_Toc66097139"/>
      <w:bookmarkStart w:id="234" w:name="_Toc66099053"/>
      <w:bookmarkStart w:id="235" w:name="_Toc66097016"/>
      <w:bookmarkStart w:id="236" w:name="_Toc66097140"/>
      <w:bookmarkStart w:id="237" w:name="_Toc66099054"/>
      <w:bookmarkStart w:id="238" w:name="_Toc66097017"/>
      <w:bookmarkStart w:id="239" w:name="_Toc66097141"/>
      <w:bookmarkStart w:id="240" w:name="_Toc66099055"/>
      <w:bookmarkStart w:id="241" w:name="_Toc66097018"/>
      <w:bookmarkStart w:id="242" w:name="_Toc66097142"/>
      <w:bookmarkStart w:id="243" w:name="_Toc66099056"/>
      <w:bookmarkStart w:id="244" w:name="_Toc66097019"/>
      <w:bookmarkStart w:id="245" w:name="_Toc66097143"/>
      <w:bookmarkStart w:id="246" w:name="_Toc66099057"/>
      <w:bookmarkStart w:id="247" w:name="_Toc66097020"/>
      <w:bookmarkStart w:id="248" w:name="_Toc66097144"/>
      <w:bookmarkStart w:id="249" w:name="_Toc66099058"/>
      <w:bookmarkStart w:id="250" w:name="_Toc66097021"/>
      <w:bookmarkStart w:id="251" w:name="_Toc66097145"/>
      <w:bookmarkStart w:id="252" w:name="_Toc66099059"/>
      <w:bookmarkStart w:id="253" w:name="_Toc66097022"/>
      <w:bookmarkStart w:id="254" w:name="_Toc66097146"/>
      <w:bookmarkStart w:id="255" w:name="_Toc66099060"/>
      <w:bookmarkStart w:id="256" w:name="_Toc66097023"/>
      <w:bookmarkStart w:id="257" w:name="_Toc66097147"/>
      <w:bookmarkStart w:id="258" w:name="_Toc66099061"/>
      <w:bookmarkStart w:id="259" w:name="_Toc66097024"/>
      <w:bookmarkStart w:id="260" w:name="_Toc66097148"/>
      <w:bookmarkStart w:id="261" w:name="_Toc66099062"/>
      <w:bookmarkStart w:id="262" w:name="_Toc66097025"/>
      <w:bookmarkStart w:id="263" w:name="_Toc66097149"/>
      <w:bookmarkStart w:id="264" w:name="_Toc66099063"/>
      <w:bookmarkStart w:id="265" w:name="_Toc66097026"/>
      <w:bookmarkStart w:id="266" w:name="_Toc66097150"/>
      <w:bookmarkStart w:id="267" w:name="_Toc66099064"/>
      <w:bookmarkStart w:id="268" w:name="_Toc66097027"/>
      <w:bookmarkStart w:id="269" w:name="_Toc66097151"/>
      <w:bookmarkStart w:id="270" w:name="_Toc66099065"/>
      <w:bookmarkStart w:id="271" w:name="_Toc66097028"/>
      <w:bookmarkStart w:id="272" w:name="_Toc66097152"/>
      <w:bookmarkStart w:id="273" w:name="_Toc66099066"/>
      <w:bookmarkStart w:id="274" w:name="_Toc66097029"/>
      <w:bookmarkStart w:id="275" w:name="_Toc66097153"/>
      <w:bookmarkStart w:id="276" w:name="_Toc66099067"/>
      <w:bookmarkStart w:id="277" w:name="_Toc8623737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7550A8">
        <w:rPr>
          <w:rFonts w:asciiTheme="minorHAnsi" w:hAnsiTheme="minorHAnsi" w:cstheme="minorHAnsi"/>
        </w:rPr>
        <w:t>Security Measures</w:t>
      </w:r>
      <w:bookmarkEnd w:id="277"/>
    </w:p>
    <w:p w14:paraId="4ECB801C" w14:textId="77777777" w:rsidR="002E5185" w:rsidRPr="007550A8" w:rsidRDefault="002E5185" w:rsidP="003567DD">
      <w:pPr>
        <w:spacing w:line="276" w:lineRule="auto"/>
        <w:rPr>
          <w:rFonts w:asciiTheme="minorHAnsi" w:hAnsiTheme="minorHAnsi" w:cstheme="minorHAnsi"/>
        </w:rPr>
      </w:pPr>
      <w:r w:rsidRPr="007550A8">
        <w:rPr>
          <w:rFonts w:asciiTheme="minorHAnsi" w:hAnsiTheme="minorHAnsi" w:cstheme="minorHAnsi"/>
        </w:rPr>
        <w:t xml:space="preserve">Security measures are in place to ensure the information processed is carried out only as detailed in this DPIA and ultimately only for the purposes intended. </w:t>
      </w:r>
    </w:p>
    <w:p w14:paraId="6FFE99F2" w14:textId="77777777" w:rsidR="002E5185" w:rsidRPr="007550A8" w:rsidRDefault="006B7B74" w:rsidP="003567DD">
      <w:pPr>
        <w:pStyle w:val="Heading2"/>
        <w:spacing w:line="276" w:lineRule="auto"/>
        <w:rPr>
          <w:rFonts w:asciiTheme="minorHAnsi" w:hAnsiTheme="minorHAnsi" w:cstheme="minorHAnsi"/>
        </w:rPr>
      </w:pPr>
      <w:bookmarkStart w:id="278" w:name="_Toc61006837"/>
      <w:bookmarkStart w:id="279" w:name="_Toc86237373"/>
      <w:r>
        <w:rPr>
          <w:rFonts w:asciiTheme="minorHAnsi" w:hAnsiTheme="minorHAnsi" w:cstheme="minorHAnsi"/>
        </w:rPr>
        <w:t>COVIDCert Check NI ‘Verifier app’</w:t>
      </w:r>
      <w:r w:rsidR="00CB4DDF" w:rsidRPr="007550A8">
        <w:rPr>
          <w:rFonts w:asciiTheme="minorHAnsi" w:hAnsiTheme="minorHAnsi" w:cstheme="minorHAnsi"/>
        </w:rPr>
        <w:t xml:space="preserve"> Information</w:t>
      </w:r>
      <w:r w:rsidR="002E5185" w:rsidRPr="007550A8">
        <w:rPr>
          <w:rFonts w:asciiTheme="minorHAnsi" w:hAnsiTheme="minorHAnsi" w:cstheme="minorHAnsi"/>
        </w:rPr>
        <w:t xml:space="preserve"> Security</w:t>
      </w:r>
      <w:bookmarkEnd w:id="278"/>
      <w:bookmarkEnd w:id="279"/>
    </w:p>
    <w:p w14:paraId="1564C8B6" w14:textId="5989C098" w:rsidR="00B23026" w:rsidRPr="007550A8" w:rsidRDefault="00B3631E" w:rsidP="003567DD">
      <w:pPr>
        <w:pStyle w:val="ListParagraph"/>
        <w:numPr>
          <w:ilvl w:val="0"/>
          <w:numId w:val="5"/>
        </w:numPr>
        <w:spacing w:line="276" w:lineRule="auto"/>
        <w:rPr>
          <w:rFonts w:asciiTheme="minorHAnsi" w:hAnsiTheme="minorHAnsi" w:cstheme="minorHAnsi"/>
        </w:rPr>
      </w:pPr>
      <w:r>
        <w:rPr>
          <w:rFonts w:asciiTheme="minorHAnsi" w:hAnsiTheme="minorHAnsi" w:cstheme="minorHAnsi"/>
        </w:rPr>
        <w:t xml:space="preserve">No personal data / information is stored in the app. The </w:t>
      </w:r>
      <w:r w:rsidR="00CE6D8F">
        <w:rPr>
          <w:rFonts w:asciiTheme="minorHAnsi" w:hAnsiTheme="minorHAnsi" w:cstheme="minorHAnsi"/>
        </w:rPr>
        <w:t xml:space="preserve">signed </w:t>
      </w:r>
      <w:r>
        <w:rPr>
          <w:rFonts w:asciiTheme="minorHAnsi" w:hAnsiTheme="minorHAnsi" w:cstheme="minorHAnsi"/>
        </w:rPr>
        <w:t>2D barcode is scanned for the purpose of verification. Hence no personal data is accessible by any user or developer of the app</w:t>
      </w:r>
      <w:r w:rsidR="002F1786">
        <w:rPr>
          <w:rFonts w:asciiTheme="minorHAnsi" w:hAnsiTheme="minorHAnsi" w:cstheme="minorHAnsi"/>
        </w:rPr>
        <w:t>.</w:t>
      </w:r>
    </w:p>
    <w:p w14:paraId="5674A1E4" w14:textId="77777777" w:rsidR="007B273A" w:rsidRPr="007550A8" w:rsidRDefault="007B273A" w:rsidP="003567DD">
      <w:pPr>
        <w:autoSpaceDE w:val="0"/>
        <w:autoSpaceDN w:val="0"/>
        <w:adjustRightInd w:val="0"/>
        <w:spacing w:line="276" w:lineRule="auto"/>
        <w:rPr>
          <w:rFonts w:asciiTheme="minorHAnsi" w:hAnsiTheme="minorHAnsi" w:cstheme="minorHAnsi"/>
          <w:i/>
          <w:sz w:val="22"/>
        </w:rPr>
      </w:pPr>
    </w:p>
    <w:p w14:paraId="5373955F" w14:textId="77777777" w:rsidR="006D4E5A" w:rsidRPr="007550A8" w:rsidRDefault="006D4E5A" w:rsidP="003567DD">
      <w:pPr>
        <w:pStyle w:val="Heading2"/>
        <w:spacing w:line="276" w:lineRule="auto"/>
        <w:rPr>
          <w:rFonts w:asciiTheme="minorHAnsi" w:hAnsiTheme="minorHAnsi" w:cstheme="minorHAnsi"/>
        </w:rPr>
      </w:pPr>
      <w:bookmarkStart w:id="280" w:name="_Toc86237374"/>
      <w:bookmarkStart w:id="281" w:name="_Toc61006838"/>
      <w:r w:rsidRPr="007550A8">
        <w:rPr>
          <w:rFonts w:asciiTheme="minorHAnsi" w:hAnsiTheme="minorHAnsi" w:cstheme="minorHAnsi"/>
        </w:rPr>
        <w:t xml:space="preserve">Security </w:t>
      </w:r>
      <w:r w:rsidR="00A341A2" w:rsidRPr="007550A8">
        <w:rPr>
          <w:rFonts w:asciiTheme="minorHAnsi" w:hAnsiTheme="minorHAnsi" w:cstheme="minorHAnsi"/>
        </w:rPr>
        <w:t>Controls in place for</w:t>
      </w:r>
      <w:r w:rsidRPr="007550A8">
        <w:rPr>
          <w:rFonts w:asciiTheme="minorHAnsi" w:hAnsiTheme="minorHAnsi" w:cstheme="minorHAnsi"/>
        </w:rPr>
        <w:t xml:space="preserve"> the</w:t>
      </w:r>
      <w:r w:rsidR="000E22F2" w:rsidRPr="007550A8">
        <w:rPr>
          <w:rFonts w:asciiTheme="minorHAnsi" w:hAnsiTheme="minorHAnsi" w:cstheme="minorHAnsi"/>
        </w:rPr>
        <w:t xml:space="preserve"> </w:t>
      </w:r>
      <w:r w:rsidR="006B7B74">
        <w:rPr>
          <w:rFonts w:asciiTheme="minorHAnsi" w:hAnsiTheme="minorHAnsi" w:cstheme="minorHAnsi"/>
        </w:rPr>
        <w:t>COVIDCert Check NI ‘Verifier app’</w:t>
      </w:r>
      <w:bookmarkEnd w:id="280"/>
      <w:r w:rsidRPr="007550A8">
        <w:rPr>
          <w:rFonts w:asciiTheme="minorHAnsi" w:hAnsiTheme="minorHAnsi" w:cstheme="minorHAnsi"/>
        </w:rPr>
        <w:t xml:space="preserve"> </w:t>
      </w:r>
    </w:p>
    <w:p w14:paraId="14364CC9" w14:textId="77777777" w:rsidR="00496577" w:rsidRPr="007550A8" w:rsidRDefault="00496577" w:rsidP="003567DD">
      <w:pPr>
        <w:autoSpaceDE w:val="0"/>
        <w:autoSpaceDN w:val="0"/>
        <w:adjustRightInd w:val="0"/>
        <w:spacing w:line="276" w:lineRule="auto"/>
        <w:rPr>
          <w:rFonts w:asciiTheme="minorHAnsi" w:hAnsiTheme="minorHAnsi" w:cstheme="minorHAnsi"/>
          <w:sz w:val="22"/>
        </w:rPr>
      </w:pPr>
    </w:p>
    <w:p w14:paraId="022C6462" w14:textId="77777777" w:rsidR="005E7E05" w:rsidRPr="007550A8" w:rsidRDefault="006B7B74" w:rsidP="003567DD">
      <w:pPr>
        <w:spacing w:line="276" w:lineRule="auto"/>
        <w:rPr>
          <w:rFonts w:asciiTheme="minorHAnsi" w:hAnsiTheme="minorHAnsi" w:cstheme="minorHAnsi"/>
        </w:rPr>
      </w:pPr>
      <w:r>
        <w:rPr>
          <w:rFonts w:asciiTheme="minorHAnsi" w:hAnsiTheme="minorHAnsi" w:cstheme="minorHAnsi"/>
        </w:rPr>
        <w:t>COVIDCert Check NI ‘Verifier app’</w:t>
      </w:r>
      <w:r w:rsidR="00DA63E4" w:rsidRPr="007550A8">
        <w:rPr>
          <w:rFonts w:asciiTheme="minorHAnsi" w:hAnsiTheme="minorHAnsi" w:cstheme="minorHAnsi"/>
        </w:rPr>
        <w:t xml:space="preserve"> </w:t>
      </w:r>
      <w:r w:rsidR="00B3631E">
        <w:rPr>
          <w:rFonts w:asciiTheme="minorHAnsi" w:hAnsiTheme="minorHAnsi" w:cstheme="minorHAnsi"/>
        </w:rPr>
        <w:t xml:space="preserve">suppliers </w:t>
      </w:r>
      <w:r w:rsidR="00FB15DA" w:rsidRPr="007550A8">
        <w:rPr>
          <w:rFonts w:asciiTheme="minorHAnsi" w:hAnsiTheme="minorHAnsi" w:cstheme="minorHAnsi"/>
        </w:rPr>
        <w:t xml:space="preserve">comply with both international and industry-specific compliance standards and participate in rigorous third-party audits and penetration testing that verify security controls. As required by the </w:t>
      </w:r>
      <w:r w:rsidR="00BC7A6D">
        <w:rPr>
          <w:rFonts w:asciiTheme="minorHAnsi" w:hAnsiTheme="minorHAnsi" w:cstheme="minorHAnsi"/>
        </w:rPr>
        <w:t xml:space="preserve">UK </w:t>
      </w:r>
      <w:r w:rsidR="00FB15DA" w:rsidRPr="007550A8">
        <w:rPr>
          <w:rFonts w:asciiTheme="minorHAnsi" w:hAnsiTheme="minorHAnsi" w:cstheme="minorHAnsi"/>
        </w:rPr>
        <w:t xml:space="preserve">GDPR, the </w:t>
      </w:r>
      <w:r>
        <w:rPr>
          <w:rFonts w:asciiTheme="minorHAnsi" w:hAnsiTheme="minorHAnsi" w:cstheme="minorHAnsi"/>
        </w:rPr>
        <w:t>COVIDCert Check NI ‘Verifier app’</w:t>
      </w:r>
      <w:r w:rsidR="00FB15DA" w:rsidRPr="007550A8">
        <w:rPr>
          <w:rFonts w:asciiTheme="minorHAnsi" w:hAnsiTheme="minorHAnsi" w:cstheme="minorHAnsi"/>
        </w:rPr>
        <w:t xml:space="preserve"> developers implement and maintain appropriate technical and organisational security measures, including measures that meet the requirements of ISO 27001 and ISO 27018, to protect personal data </w:t>
      </w:r>
      <w:r w:rsidR="009063BD" w:rsidRPr="007550A8">
        <w:rPr>
          <w:rFonts w:asciiTheme="minorHAnsi" w:hAnsiTheme="minorHAnsi" w:cstheme="minorHAnsi"/>
        </w:rPr>
        <w:t>they</w:t>
      </w:r>
      <w:r w:rsidR="00FB15DA" w:rsidRPr="007550A8">
        <w:rPr>
          <w:rFonts w:asciiTheme="minorHAnsi" w:hAnsiTheme="minorHAnsi" w:cstheme="minorHAnsi"/>
        </w:rPr>
        <w:t xml:space="preserve"> process as data processor</w:t>
      </w:r>
      <w:r w:rsidR="009063BD" w:rsidRPr="007550A8">
        <w:rPr>
          <w:rFonts w:asciiTheme="minorHAnsi" w:hAnsiTheme="minorHAnsi" w:cstheme="minorHAnsi"/>
        </w:rPr>
        <w:t>s</w:t>
      </w:r>
      <w:r w:rsidR="00FB15DA" w:rsidRPr="007550A8">
        <w:rPr>
          <w:rFonts w:asciiTheme="minorHAnsi" w:hAnsiTheme="minorHAnsi" w:cstheme="minorHAnsi"/>
        </w:rPr>
        <w:t xml:space="preserve"> on its customers' behalf. </w:t>
      </w:r>
    </w:p>
    <w:p w14:paraId="596AFA0F" w14:textId="77777777" w:rsidR="00942ED9" w:rsidRDefault="006B7B74" w:rsidP="003567DD">
      <w:pPr>
        <w:spacing w:line="276" w:lineRule="auto"/>
        <w:rPr>
          <w:rFonts w:asciiTheme="minorHAnsi" w:hAnsiTheme="minorHAnsi" w:cstheme="minorHAnsi"/>
        </w:rPr>
      </w:pPr>
      <w:r>
        <w:rPr>
          <w:rFonts w:asciiTheme="minorHAnsi" w:hAnsiTheme="minorHAnsi" w:cstheme="minorHAnsi"/>
        </w:rPr>
        <w:lastRenderedPageBreak/>
        <w:t>COVIDCert Check NI ‘Verifier app’</w:t>
      </w:r>
      <w:r w:rsidR="00F14FAD" w:rsidRPr="007550A8">
        <w:rPr>
          <w:rFonts w:asciiTheme="minorHAnsi" w:hAnsiTheme="minorHAnsi" w:cstheme="minorHAnsi"/>
        </w:rPr>
        <w:t xml:space="preserve"> administrators can run a report on any record to see all the staff who have accessed it</w:t>
      </w:r>
      <w:r w:rsidR="0083656E" w:rsidRPr="007550A8">
        <w:rPr>
          <w:rFonts w:asciiTheme="minorHAnsi" w:hAnsiTheme="minorHAnsi" w:cstheme="minorHAnsi"/>
        </w:rPr>
        <w:t>, what if any change were made</w:t>
      </w:r>
      <w:r w:rsidR="00F14FAD" w:rsidRPr="007550A8">
        <w:rPr>
          <w:rFonts w:asciiTheme="minorHAnsi" w:hAnsiTheme="minorHAnsi" w:cstheme="minorHAnsi"/>
        </w:rPr>
        <w:t xml:space="preserve"> </w:t>
      </w:r>
      <w:r w:rsidR="00615B17" w:rsidRPr="007550A8">
        <w:rPr>
          <w:rFonts w:asciiTheme="minorHAnsi" w:hAnsiTheme="minorHAnsi" w:cstheme="minorHAnsi"/>
        </w:rPr>
        <w:t>and where that access was appropriate or necessary.</w:t>
      </w:r>
    </w:p>
    <w:p w14:paraId="65F3A3DC" w14:textId="77777777" w:rsidR="00942ED9" w:rsidRDefault="00942ED9" w:rsidP="003567DD">
      <w:pPr>
        <w:spacing w:line="276" w:lineRule="auto"/>
        <w:rPr>
          <w:rFonts w:asciiTheme="minorHAnsi" w:hAnsiTheme="minorHAnsi" w:cstheme="minorHAnsi"/>
        </w:rPr>
      </w:pPr>
    </w:p>
    <w:p w14:paraId="7C13C144" w14:textId="169BE4B1" w:rsidR="001D226B" w:rsidRPr="007550A8" w:rsidRDefault="00942ED9" w:rsidP="003567DD">
      <w:pPr>
        <w:spacing w:line="276" w:lineRule="auto"/>
        <w:rPr>
          <w:rFonts w:asciiTheme="minorHAnsi" w:hAnsiTheme="minorHAnsi" w:cstheme="minorHAnsi"/>
        </w:rPr>
      </w:pPr>
      <w:r>
        <w:rPr>
          <w:rFonts w:asciiTheme="minorHAnsi" w:hAnsiTheme="minorHAnsi" w:cstheme="minorHAnsi"/>
        </w:rPr>
        <w:t>Penetration testing of the App has been performed by Omnisec</w:t>
      </w:r>
      <w:r w:rsidR="006041F7">
        <w:rPr>
          <w:rFonts w:asciiTheme="minorHAnsi" w:hAnsiTheme="minorHAnsi" w:cstheme="minorHAnsi"/>
        </w:rPr>
        <w:t>u</w:t>
      </w:r>
      <w:r>
        <w:rPr>
          <w:rFonts w:asciiTheme="minorHAnsi" w:hAnsiTheme="minorHAnsi" w:cstheme="minorHAnsi"/>
        </w:rPr>
        <w:t xml:space="preserve">rity, an approved external party. </w:t>
      </w:r>
    </w:p>
    <w:p w14:paraId="1CEA3A5B" w14:textId="77777777" w:rsidR="00C474C4" w:rsidRPr="007550A8" w:rsidRDefault="00746E6E" w:rsidP="003567DD">
      <w:pPr>
        <w:pStyle w:val="Heading1"/>
        <w:numPr>
          <w:ilvl w:val="0"/>
          <w:numId w:val="1"/>
        </w:numPr>
        <w:spacing w:after="120" w:line="276" w:lineRule="auto"/>
        <w:ind w:left="357" w:hanging="357"/>
        <w:rPr>
          <w:rFonts w:asciiTheme="minorHAnsi" w:hAnsiTheme="minorHAnsi" w:cstheme="minorHAnsi"/>
        </w:rPr>
      </w:pPr>
      <w:bookmarkStart w:id="282" w:name="_Toc86237375"/>
      <w:bookmarkEnd w:id="281"/>
      <w:r w:rsidRPr="007550A8">
        <w:rPr>
          <w:rFonts w:asciiTheme="minorHAnsi" w:hAnsiTheme="minorHAnsi" w:cstheme="minorHAnsi"/>
        </w:rPr>
        <w:t>Identify and Assess Risks</w:t>
      </w:r>
      <w:r w:rsidR="00486D90" w:rsidRPr="007550A8">
        <w:rPr>
          <w:rFonts w:asciiTheme="minorHAnsi" w:hAnsiTheme="minorHAnsi" w:cstheme="minorHAnsi"/>
        </w:rPr>
        <w:t xml:space="preserve"> (what are the risks)</w:t>
      </w:r>
      <w:bookmarkEnd w:id="282"/>
    </w:p>
    <w:p w14:paraId="60CD67C9" w14:textId="77777777" w:rsidR="00016239" w:rsidRPr="00076159" w:rsidRDefault="00016239" w:rsidP="00F34C17">
      <w:pPr>
        <w:pStyle w:val="Heading2"/>
        <w:tabs>
          <w:tab w:val="left" w:pos="720"/>
        </w:tabs>
        <w:spacing w:line="276" w:lineRule="auto"/>
        <w:rPr>
          <w:rFonts w:asciiTheme="minorHAnsi" w:hAnsiTheme="minorHAnsi" w:cstheme="minorHAnsi"/>
        </w:rPr>
      </w:pPr>
      <w:bookmarkStart w:id="283" w:name="_Toc86237376"/>
      <w:r>
        <w:rPr>
          <w:rFonts w:asciiTheme="minorHAnsi" w:hAnsiTheme="minorHAnsi" w:cstheme="minorHAnsi"/>
        </w:rPr>
        <w:t>Verifier</w:t>
      </w:r>
      <w:bookmarkEnd w:id="283"/>
    </w:p>
    <w:p w14:paraId="412210FF" w14:textId="051DCA99" w:rsidR="00822C0E" w:rsidRPr="003567DD" w:rsidRDefault="00016239" w:rsidP="00F34C17">
      <w:pPr>
        <w:pStyle w:val="RMParaNum3"/>
        <w:numPr>
          <w:ilvl w:val="0"/>
          <w:numId w:val="0"/>
        </w:numPr>
        <w:tabs>
          <w:tab w:val="num" w:pos="993"/>
        </w:tabs>
        <w:spacing w:line="276" w:lineRule="auto"/>
      </w:pPr>
      <w:bookmarkStart w:id="284" w:name="_Toc86237377"/>
      <w:r w:rsidRPr="00076159">
        <w:rPr>
          <w:rFonts w:asciiTheme="minorHAnsi" w:eastAsiaTheme="minorHAnsi" w:hAnsiTheme="minorHAnsi" w:cstheme="minorBidi"/>
          <w:bCs w:val="0"/>
          <w:szCs w:val="22"/>
          <w:lang w:eastAsia="en-US"/>
        </w:rPr>
        <w:t xml:space="preserve">The following table identifies the risks for </w:t>
      </w:r>
      <w:r w:rsidR="002F1786">
        <w:rPr>
          <w:rFonts w:asciiTheme="minorHAnsi" w:eastAsiaTheme="minorHAnsi" w:hAnsiTheme="minorHAnsi" w:cstheme="minorBidi"/>
          <w:bCs w:val="0"/>
          <w:szCs w:val="22"/>
          <w:lang w:eastAsia="en-US"/>
        </w:rPr>
        <w:t xml:space="preserve">those </w:t>
      </w:r>
      <w:r>
        <w:rPr>
          <w:rFonts w:asciiTheme="minorHAnsi" w:eastAsiaTheme="minorHAnsi" w:hAnsiTheme="minorHAnsi" w:cstheme="minorBidi"/>
          <w:bCs w:val="0"/>
          <w:szCs w:val="22"/>
          <w:lang w:eastAsia="en-US"/>
        </w:rPr>
        <w:t>who download and use the app for its defined purpose i.e. verifying that an individual’s COVID certificate has been issued by a trusted authority</w:t>
      </w:r>
      <w:r w:rsidRPr="00076159">
        <w:rPr>
          <w:rFonts w:asciiTheme="minorHAnsi" w:eastAsiaTheme="minorHAnsi" w:hAnsiTheme="minorHAnsi" w:cstheme="minorBidi"/>
          <w:bCs w:val="0"/>
          <w:szCs w:val="22"/>
          <w:lang w:eastAsia="en-US"/>
        </w:rPr>
        <w:t>.</w:t>
      </w:r>
      <w:bookmarkEnd w:id="284"/>
    </w:p>
    <w:p w14:paraId="59BFA288"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05"/>
        <w:gridCol w:w="7011"/>
      </w:tblGrid>
      <w:tr w:rsidR="000D3FB9" w:rsidRPr="004F2F1A" w14:paraId="5669BAC5" w14:textId="77777777" w:rsidTr="00302A0E">
        <w:tc>
          <w:tcPr>
            <w:tcW w:w="2005" w:type="dxa"/>
          </w:tcPr>
          <w:p w14:paraId="27CB2C40"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7011" w:type="dxa"/>
          </w:tcPr>
          <w:p w14:paraId="386D5BDB" w14:textId="4C9C706B" w:rsidR="00016239" w:rsidRPr="004F2F1A" w:rsidRDefault="00016239" w:rsidP="003567DD">
            <w:pPr>
              <w:spacing w:before="60" w:after="60" w:line="276" w:lineRule="auto"/>
              <w:rPr>
                <w:rFonts w:asciiTheme="minorHAnsi" w:hAnsiTheme="minorHAnsi" w:cstheme="minorBidi"/>
              </w:rPr>
            </w:pPr>
            <w:r w:rsidRPr="25CDAF49">
              <w:rPr>
                <w:rFonts w:asciiTheme="minorHAnsi" w:hAnsiTheme="minorHAnsi" w:cstheme="minorBidi"/>
              </w:rPr>
              <w:t>There is a risk the app user copies the personal data displayed to them either by writing it down or tak</w:t>
            </w:r>
            <w:r w:rsidR="002F1786">
              <w:rPr>
                <w:rFonts w:asciiTheme="minorHAnsi" w:hAnsiTheme="minorHAnsi" w:cstheme="minorBidi"/>
              </w:rPr>
              <w:t>ing</w:t>
            </w:r>
            <w:r w:rsidRPr="25CDAF49">
              <w:rPr>
                <w:rFonts w:asciiTheme="minorHAnsi" w:hAnsiTheme="minorHAnsi" w:cstheme="minorBidi"/>
              </w:rPr>
              <w:t xml:space="preserve"> a screen shot in order to steal the personal data of the individuals who QR codes they are scanning.</w:t>
            </w:r>
          </w:p>
        </w:tc>
      </w:tr>
      <w:tr w:rsidR="000D3FB9" w:rsidRPr="004F2F1A" w14:paraId="6788BAE4" w14:textId="77777777" w:rsidTr="00302A0E">
        <w:tc>
          <w:tcPr>
            <w:tcW w:w="2005" w:type="dxa"/>
          </w:tcPr>
          <w:p w14:paraId="312F0C15"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7011" w:type="dxa"/>
          </w:tcPr>
          <w:p w14:paraId="74EF4669"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Loss of confidentiality to the individual whose QR code is scanned.</w:t>
            </w:r>
          </w:p>
          <w:p w14:paraId="1A6D209C"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would be no health impact on the individual.</w:t>
            </w:r>
          </w:p>
        </w:tc>
      </w:tr>
      <w:tr w:rsidR="000D3FB9" w:rsidRPr="004F2F1A" w14:paraId="14BCA298" w14:textId="77777777" w:rsidTr="00302A0E">
        <w:tc>
          <w:tcPr>
            <w:tcW w:w="2005" w:type="dxa"/>
          </w:tcPr>
          <w:p w14:paraId="03769BD7"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Notes</w:t>
            </w:r>
          </w:p>
        </w:tc>
        <w:tc>
          <w:tcPr>
            <w:tcW w:w="7011" w:type="dxa"/>
          </w:tcPr>
          <w:p w14:paraId="784546DE"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This would be deemed misuse of the App for the purposes of data theft</w:t>
            </w:r>
            <w:r w:rsidR="002F1786">
              <w:rPr>
                <w:rFonts w:asciiTheme="minorHAnsi" w:hAnsiTheme="minorHAnsi" w:cstheme="minorHAnsi"/>
                <w:szCs w:val="22"/>
              </w:rPr>
              <w:t xml:space="preserve"> and a breach of the Terms and Conditions, which users are required to agree to.</w:t>
            </w:r>
          </w:p>
        </w:tc>
      </w:tr>
    </w:tbl>
    <w:p w14:paraId="67A2312B"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13"/>
        <w:gridCol w:w="7003"/>
      </w:tblGrid>
      <w:tr w:rsidR="000D3FB9" w:rsidRPr="004F2F1A" w14:paraId="7CB39999" w14:textId="77777777" w:rsidTr="00F34C17">
        <w:tc>
          <w:tcPr>
            <w:tcW w:w="2013" w:type="dxa"/>
          </w:tcPr>
          <w:p w14:paraId="544537EE"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7003" w:type="dxa"/>
          </w:tcPr>
          <w:p w14:paraId="7E7F8238" w14:textId="77777777" w:rsidR="00016239" w:rsidRPr="004F2F1A" w:rsidRDefault="00016239" w:rsidP="003567DD">
            <w:pPr>
              <w:spacing w:before="60" w:after="60" w:line="276" w:lineRule="auto"/>
              <w:rPr>
                <w:rFonts w:asciiTheme="minorHAnsi" w:hAnsiTheme="minorHAnsi" w:cstheme="minorBidi"/>
              </w:rPr>
            </w:pPr>
            <w:r w:rsidRPr="29E5D297">
              <w:rPr>
                <w:rFonts w:asciiTheme="minorHAnsi" w:hAnsiTheme="minorHAnsi" w:cstheme="minorBidi"/>
              </w:rPr>
              <w:t>There is a risk that the app user scans QR codes that are not COVID status related.</w:t>
            </w:r>
          </w:p>
        </w:tc>
      </w:tr>
      <w:tr w:rsidR="000D3FB9" w:rsidRPr="004F2F1A" w14:paraId="6B8D50B6" w14:textId="77777777" w:rsidTr="00F34C17">
        <w:tc>
          <w:tcPr>
            <w:tcW w:w="2013" w:type="dxa"/>
          </w:tcPr>
          <w:p w14:paraId="11187B25"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7003" w:type="dxa"/>
          </w:tcPr>
          <w:p w14:paraId="7338F7F4"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is no impact on the individual whose non-COVID status QR code is scanned.</w:t>
            </w:r>
          </w:p>
        </w:tc>
      </w:tr>
      <w:tr w:rsidR="000D3FB9" w:rsidRPr="004F2F1A" w14:paraId="4C9BB3DE" w14:textId="77777777" w:rsidTr="00F34C17">
        <w:tc>
          <w:tcPr>
            <w:tcW w:w="2013" w:type="dxa"/>
          </w:tcPr>
          <w:p w14:paraId="275E46BC"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Notes</w:t>
            </w:r>
          </w:p>
        </w:tc>
        <w:tc>
          <w:tcPr>
            <w:tcW w:w="7003" w:type="dxa"/>
          </w:tcPr>
          <w:p w14:paraId="66CC746F"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It is thought that this is very unlikely to occur.</w:t>
            </w:r>
          </w:p>
        </w:tc>
      </w:tr>
    </w:tbl>
    <w:p w14:paraId="3B8B9B68" w14:textId="77777777" w:rsidR="00016239" w:rsidRPr="004F2F1A" w:rsidRDefault="00016239" w:rsidP="003567DD">
      <w:pPr>
        <w:spacing w:line="276" w:lineRule="auto"/>
        <w:rPr>
          <w:rFonts w:asciiTheme="minorHAnsi" w:hAnsiTheme="minorHAnsi" w:cstheme="minorHAnsi"/>
          <w:szCs w:val="22"/>
        </w:rPr>
      </w:pPr>
    </w:p>
    <w:p w14:paraId="75D5C1FD" w14:textId="77777777" w:rsidR="00016239" w:rsidRPr="004F2F1A" w:rsidRDefault="00016239" w:rsidP="00F34C17">
      <w:pPr>
        <w:pStyle w:val="Heading2"/>
        <w:tabs>
          <w:tab w:val="left" w:pos="720"/>
        </w:tabs>
        <w:spacing w:line="276" w:lineRule="auto"/>
        <w:rPr>
          <w:rFonts w:asciiTheme="minorHAnsi" w:hAnsiTheme="minorHAnsi" w:cstheme="minorHAnsi"/>
          <w:szCs w:val="22"/>
        </w:rPr>
      </w:pPr>
      <w:bookmarkStart w:id="285" w:name="_Toc86237378"/>
      <w:r w:rsidRPr="004F2F1A">
        <w:rPr>
          <w:rFonts w:asciiTheme="minorHAnsi" w:hAnsiTheme="minorHAnsi" w:cstheme="minorHAnsi"/>
          <w:szCs w:val="22"/>
        </w:rPr>
        <w:t>System Developer and Operator</w:t>
      </w:r>
      <w:bookmarkEnd w:id="285"/>
    </w:p>
    <w:p w14:paraId="2480059E" w14:textId="77777777" w:rsidR="00016239" w:rsidRPr="004F2F1A" w:rsidRDefault="00016239" w:rsidP="00F34C17">
      <w:pPr>
        <w:pStyle w:val="RMParaNum3"/>
        <w:numPr>
          <w:ilvl w:val="0"/>
          <w:numId w:val="0"/>
        </w:numPr>
        <w:spacing w:line="276" w:lineRule="auto"/>
        <w:rPr>
          <w:rFonts w:asciiTheme="minorHAnsi" w:eastAsiaTheme="minorHAnsi" w:hAnsiTheme="minorHAnsi" w:cstheme="minorHAnsi"/>
          <w:bCs w:val="0"/>
          <w:szCs w:val="22"/>
          <w:lang w:eastAsia="en-US"/>
        </w:rPr>
      </w:pPr>
      <w:bookmarkStart w:id="286" w:name="_Toc86237379"/>
      <w:r w:rsidRPr="004F2F1A">
        <w:rPr>
          <w:rFonts w:asciiTheme="minorHAnsi" w:hAnsiTheme="minorHAnsi" w:cstheme="minorHAnsi"/>
          <w:szCs w:val="22"/>
        </w:rPr>
        <w:t xml:space="preserve">The following table identifies the key risks for </w:t>
      </w:r>
      <w:r>
        <w:rPr>
          <w:rFonts w:asciiTheme="minorHAnsi" w:hAnsiTheme="minorHAnsi" w:cstheme="minorHAnsi"/>
          <w:szCs w:val="22"/>
        </w:rPr>
        <w:t>Civica</w:t>
      </w:r>
      <w:r w:rsidRPr="004F2F1A">
        <w:rPr>
          <w:rFonts w:asciiTheme="minorHAnsi" w:hAnsiTheme="minorHAnsi" w:cstheme="minorHAnsi"/>
          <w:szCs w:val="22"/>
        </w:rPr>
        <w:t xml:space="preserve"> software engineers who will be developing the App.</w:t>
      </w:r>
      <w:bookmarkEnd w:id="286"/>
    </w:p>
    <w:p w14:paraId="5E6437DE"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12"/>
        <w:gridCol w:w="7004"/>
      </w:tblGrid>
      <w:tr w:rsidR="000D3FB9" w:rsidRPr="004F2F1A" w14:paraId="18924533" w14:textId="77777777" w:rsidTr="00F34C17">
        <w:tc>
          <w:tcPr>
            <w:tcW w:w="2012" w:type="dxa"/>
          </w:tcPr>
          <w:p w14:paraId="45C025B3"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7004" w:type="dxa"/>
          </w:tcPr>
          <w:p w14:paraId="77732D00"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is a risk that the engineers share their user accounts.</w:t>
            </w:r>
          </w:p>
        </w:tc>
      </w:tr>
      <w:tr w:rsidR="000D3FB9" w:rsidRPr="004F2F1A" w14:paraId="48726EA1" w14:textId="77777777" w:rsidTr="00F34C17">
        <w:tc>
          <w:tcPr>
            <w:tcW w:w="2012" w:type="dxa"/>
          </w:tcPr>
          <w:p w14:paraId="3E757418"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7004" w:type="dxa"/>
          </w:tcPr>
          <w:p w14:paraId="3AF389E5"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 xml:space="preserve">Logs record all activity undertaken against the logged in account.  If a </w:t>
            </w:r>
            <w:r w:rsidRPr="004F2F1A">
              <w:rPr>
                <w:rFonts w:asciiTheme="minorHAnsi" w:hAnsiTheme="minorHAnsi" w:cstheme="minorHAnsi"/>
                <w:szCs w:val="22"/>
              </w:rPr>
              <w:lastRenderedPageBreak/>
              <w:t>concern is raised, then there is no way to distinguish between which user took which actions other than the honesty of the engineers involved.</w:t>
            </w:r>
          </w:p>
          <w:p w14:paraId="2BFDF37B"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would be no health impact on the individual.</w:t>
            </w:r>
          </w:p>
        </w:tc>
      </w:tr>
      <w:tr w:rsidR="000D3FB9" w:rsidRPr="004F2F1A" w14:paraId="2C1F3034" w14:textId="77777777" w:rsidTr="00F34C17">
        <w:tc>
          <w:tcPr>
            <w:tcW w:w="2012" w:type="dxa"/>
          </w:tcPr>
          <w:p w14:paraId="690AF220"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lastRenderedPageBreak/>
              <w:t>Notes</w:t>
            </w:r>
          </w:p>
        </w:tc>
        <w:tc>
          <w:tcPr>
            <w:tcW w:w="7004" w:type="dxa"/>
          </w:tcPr>
          <w:p w14:paraId="63F79515"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Can’t see this happening especially as working from home is currently the norm so less likely to use an already logged in device.</w:t>
            </w:r>
          </w:p>
        </w:tc>
      </w:tr>
    </w:tbl>
    <w:p w14:paraId="7636BA3B"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11"/>
        <w:gridCol w:w="7005"/>
      </w:tblGrid>
      <w:tr w:rsidR="000D3FB9" w:rsidRPr="004F2F1A" w14:paraId="2C930D38" w14:textId="77777777" w:rsidTr="00F34C17">
        <w:tc>
          <w:tcPr>
            <w:tcW w:w="2011" w:type="dxa"/>
          </w:tcPr>
          <w:p w14:paraId="2C9358DA"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7005" w:type="dxa"/>
          </w:tcPr>
          <w:p w14:paraId="2BC480EF"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is a risk that the engineers misuse their privileged access to add malicious code, viruses, etc.</w:t>
            </w:r>
          </w:p>
        </w:tc>
      </w:tr>
      <w:tr w:rsidR="000D3FB9" w:rsidRPr="004F2F1A" w14:paraId="27F9E979" w14:textId="77777777" w:rsidTr="00F34C17">
        <w:tc>
          <w:tcPr>
            <w:tcW w:w="2011" w:type="dxa"/>
          </w:tcPr>
          <w:p w14:paraId="206EE042"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7005" w:type="dxa"/>
          </w:tcPr>
          <w:p w14:paraId="589DFF52"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Depends on the nature of the code introduced but could lead to poor performance, corruption of data, etc. leading to failure of the App to verify a QR code or being able to display the relevant details to the App user which could lead to an individual being denied access to services.</w:t>
            </w:r>
          </w:p>
          <w:p w14:paraId="4058C13C"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would be no health impact on the individual.</w:t>
            </w:r>
          </w:p>
        </w:tc>
      </w:tr>
      <w:tr w:rsidR="000D3FB9" w:rsidRPr="004F2F1A" w14:paraId="401CAC92" w14:textId="77777777" w:rsidTr="00F34C17">
        <w:tc>
          <w:tcPr>
            <w:tcW w:w="2011" w:type="dxa"/>
          </w:tcPr>
          <w:p w14:paraId="397E9628"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Notes</w:t>
            </w:r>
          </w:p>
        </w:tc>
        <w:tc>
          <w:tcPr>
            <w:tcW w:w="7005" w:type="dxa"/>
          </w:tcPr>
          <w:p w14:paraId="48535625"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Not expected to happen but potential exists</w:t>
            </w:r>
          </w:p>
        </w:tc>
      </w:tr>
    </w:tbl>
    <w:p w14:paraId="0111611D"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06"/>
        <w:gridCol w:w="7010"/>
      </w:tblGrid>
      <w:tr w:rsidR="00016239" w:rsidRPr="004F2F1A" w14:paraId="5F5AC234" w14:textId="77777777" w:rsidTr="00F34C17">
        <w:tc>
          <w:tcPr>
            <w:tcW w:w="2006" w:type="dxa"/>
          </w:tcPr>
          <w:p w14:paraId="12C7378E"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7010" w:type="dxa"/>
          </w:tcPr>
          <w:p w14:paraId="7FAB07E4"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is a risk that the software versions used to develop the App are not kept up to date or patched leaving vulnerabilities that can be exploited by bad actors.</w:t>
            </w:r>
          </w:p>
        </w:tc>
      </w:tr>
      <w:tr w:rsidR="00016239" w:rsidRPr="004F2F1A" w14:paraId="7BAE3E64" w14:textId="77777777" w:rsidTr="00F34C17">
        <w:tc>
          <w:tcPr>
            <w:tcW w:w="2006" w:type="dxa"/>
          </w:tcPr>
          <w:p w14:paraId="37D93D9A"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7010" w:type="dxa"/>
          </w:tcPr>
          <w:p w14:paraId="241D0853"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Depends on the nature of the vulnerability but most likely to lead to data theft due to decoded data in the App being able to be read by a bad actor.</w:t>
            </w:r>
          </w:p>
          <w:p w14:paraId="08D527A8"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Loss of confidentiality to the individual whose QR code is scanned.</w:t>
            </w:r>
          </w:p>
          <w:p w14:paraId="745F00CA" w14:textId="77777777" w:rsidR="00016239" w:rsidRPr="004F2F1A" w:rsidRDefault="00016239" w:rsidP="003567DD">
            <w:pPr>
              <w:spacing w:before="60" w:after="60" w:line="276" w:lineRule="auto"/>
              <w:rPr>
                <w:rFonts w:asciiTheme="minorHAnsi" w:hAnsiTheme="minorHAnsi" w:cstheme="minorBidi"/>
              </w:rPr>
            </w:pPr>
            <w:r w:rsidRPr="29E5D297">
              <w:rPr>
                <w:rFonts w:asciiTheme="minorHAnsi" w:hAnsiTheme="minorHAnsi" w:cstheme="minorBidi"/>
              </w:rPr>
              <w:t>There would be no health impact on the individual.</w:t>
            </w:r>
          </w:p>
        </w:tc>
      </w:tr>
      <w:tr w:rsidR="00016239" w:rsidRPr="004F2F1A" w14:paraId="7B3EFDD3" w14:textId="77777777" w:rsidTr="00F34C17">
        <w:tc>
          <w:tcPr>
            <w:tcW w:w="2006" w:type="dxa"/>
          </w:tcPr>
          <w:p w14:paraId="669C69A7"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Notes</w:t>
            </w:r>
          </w:p>
        </w:tc>
        <w:tc>
          <w:tcPr>
            <w:tcW w:w="7010" w:type="dxa"/>
          </w:tcPr>
          <w:p w14:paraId="198E1818"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 potential does exist</w:t>
            </w:r>
          </w:p>
        </w:tc>
      </w:tr>
    </w:tbl>
    <w:p w14:paraId="57254790"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73"/>
        <w:gridCol w:w="6943"/>
      </w:tblGrid>
      <w:tr w:rsidR="00016239" w:rsidRPr="004F2F1A" w14:paraId="145CA604" w14:textId="77777777" w:rsidTr="00F34C17">
        <w:tc>
          <w:tcPr>
            <w:tcW w:w="2073" w:type="dxa"/>
          </w:tcPr>
          <w:p w14:paraId="4C374105"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6943" w:type="dxa"/>
          </w:tcPr>
          <w:p w14:paraId="7EC63142"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is a risk that a maintenance error exposes more data from the decoded QR code than is required for the app user to verify the validity of the QR code and the individual’s COVID status.</w:t>
            </w:r>
          </w:p>
        </w:tc>
      </w:tr>
      <w:tr w:rsidR="00016239" w:rsidRPr="004F2F1A" w14:paraId="4305BDAE" w14:textId="77777777" w:rsidTr="00F34C17">
        <w:tc>
          <w:tcPr>
            <w:tcW w:w="2073" w:type="dxa"/>
          </w:tcPr>
          <w:p w14:paraId="4159B6CD"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6943" w:type="dxa"/>
          </w:tcPr>
          <w:p w14:paraId="29C6BE06"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Loss of confidentiality to the individual whose QR code is scanned.</w:t>
            </w:r>
          </w:p>
          <w:p w14:paraId="4874C711" w14:textId="77777777" w:rsidR="00016239" w:rsidRPr="004F2F1A" w:rsidRDefault="00016239" w:rsidP="003567DD">
            <w:pPr>
              <w:spacing w:before="60" w:after="60" w:line="276" w:lineRule="auto"/>
              <w:rPr>
                <w:rFonts w:asciiTheme="minorHAnsi" w:hAnsiTheme="minorHAnsi" w:cstheme="minorBidi"/>
              </w:rPr>
            </w:pPr>
            <w:r w:rsidRPr="29E5D297">
              <w:rPr>
                <w:rFonts w:asciiTheme="minorHAnsi" w:hAnsiTheme="minorHAnsi" w:cstheme="minorBidi"/>
              </w:rPr>
              <w:t>There would be no health impact on the individual.</w:t>
            </w:r>
          </w:p>
        </w:tc>
      </w:tr>
      <w:tr w:rsidR="00016239" w:rsidRPr="004F2F1A" w14:paraId="5B41C2F2" w14:textId="77777777" w:rsidTr="00F34C17">
        <w:tc>
          <w:tcPr>
            <w:tcW w:w="2073" w:type="dxa"/>
          </w:tcPr>
          <w:p w14:paraId="4E4A8245"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Notes</w:t>
            </w:r>
          </w:p>
        </w:tc>
        <w:tc>
          <w:tcPr>
            <w:tcW w:w="6943" w:type="dxa"/>
          </w:tcPr>
          <w:p w14:paraId="1B74648A"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 potential exists</w:t>
            </w:r>
          </w:p>
        </w:tc>
      </w:tr>
    </w:tbl>
    <w:p w14:paraId="4B0F1A66"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11"/>
        <w:gridCol w:w="7005"/>
      </w:tblGrid>
      <w:tr w:rsidR="00016239" w:rsidRPr="004F2F1A" w14:paraId="1882DCFF" w14:textId="77777777" w:rsidTr="00F34C17">
        <w:tc>
          <w:tcPr>
            <w:tcW w:w="2011" w:type="dxa"/>
          </w:tcPr>
          <w:p w14:paraId="1D748649"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7005" w:type="dxa"/>
          </w:tcPr>
          <w:p w14:paraId="1A506016"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 xml:space="preserve">There is a risk that engineers misuse their privileged access to introduce code into the App that sends the data read from the QR </w:t>
            </w:r>
            <w:r w:rsidRPr="004F2F1A">
              <w:rPr>
                <w:rFonts w:asciiTheme="minorHAnsi" w:hAnsiTheme="minorHAnsi" w:cstheme="minorHAnsi"/>
                <w:szCs w:val="22"/>
              </w:rPr>
              <w:lastRenderedPageBreak/>
              <w:t>code to another location effectively stealing the data.</w:t>
            </w:r>
          </w:p>
        </w:tc>
      </w:tr>
      <w:tr w:rsidR="00016239" w:rsidRPr="004F2F1A" w14:paraId="31025756" w14:textId="77777777" w:rsidTr="00F34C17">
        <w:tc>
          <w:tcPr>
            <w:tcW w:w="2011" w:type="dxa"/>
          </w:tcPr>
          <w:p w14:paraId="6F64F488"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lastRenderedPageBreak/>
              <w:t>Impact</w:t>
            </w:r>
          </w:p>
        </w:tc>
        <w:tc>
          <w:tcPr>
            <w:tcW w:w="7005" w:type="dxa"/>
          </w:tcPr>
          <w:p w14:paraId="0F05F3B4"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Loss of confidentiality to the individual whose QR code is scanned.</w:t>
            </w:r>
          </w:p>
          <w:p w14:paraId="72630240" w14:textId="77777777" w:rsidR="00016239" w:rsidRPr="004F2F1A" w:rsidRDefault="00016239" w:rsidP="003567DD">
            <w:pPr>
              <w:spacing w:before="60" w:after="60" w:line="276" w:lineRule="auto"/>
              <w:rPr>
                <w:rFonts w:asciiTheme="minorHAnsi" w:hAnsiTheme="minorHAnsi" w:cstheme="minorBidi"/>
              </w:rPr>
            </w:pPr>
            <w:r w:rsidRPr="29E5D297">
              <w:rPr>
                <w:rFonts w:asciiTheme="minorHAnsi" w:hAnsiTheme="minorHAnsi" w:cstheme="minorBidi"/>
              </w:rPr>
              <w:t>There would be no health impact on the individual.</w:t>
            </w:r>
          </w:p>
          <w:p w14:paraId="5B5A447D"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would be no impact on the individual for access to the service as the data would still be displayed within the App to the user.</w:t>
            </w:r>
          </w:p>
        </w:tc>
      </w:tr>
      <w:tr w:rsidR="00016239" w:rsidRPr="004F2F1A" w14:paraId="603D8FF8" w14:textId="77777777" w:rsidTr="00F34C17">
        <w:tc>
          <w:tcPr>
            <w:tcW w:w="2011" w:type="dxa"/>
          </w:tcPr>
          <w:p w14:paraId="41DD559C"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Notes</w:t>
            </w:r>
          </w:p>
        </w:tc>
        <w:tc>
          <w:tcPr>
            <w:tcW w:w="7005" w:type="dxa"/>
          </w:tcPr>
          <w:p w14:paraId="632A1391"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Not expected to happen but potential exists</w:t>
            </w:r>
          </w:p>
        </w:tc>
      </w:tr>
    </w:tbl>
    <w:p w14:paraId="78607B79" w14:textId="77777777" w:rsidR="00016239" w:rsidRPr="004F2F1A" w:rsidRDefault="00016239" w:rsidP="003567DD">
      <w:pPr>
        <w:spacing w:line="276" w:lineRule="auto"/>
        <w:rPr>
          <w:rFonts w:asciiTheme="minorHAnsi" w:hAnsiTheme="minorHAnsi" w:cstheme="minorHAnsi"/>
          <w:szCs w:val="22"/>
        </w:rPr>
      </w:pPr>
    </w:p>
    <w:p w14:paraId="286DC0AD" w14:textId="77777777" w:rsidR="00016239" w:rsidRPr="004F2F1A" w:rsidRDefault="00016239" w:rsidP="003567DD">
      <w:pPr>
        <w:pStyle w:val="Heading2"/>
        <w:tabs>
          <w:tab w:val="num" w:pos="576"/>
          <w:tab w:val="left" w:pos="720"/>
        </w:tabs>
        <w:spacing w:line="276" w:lineRule="auto"/>
        <w:rPr>
          <w:rFonts w:asciiTheme="minorHAnsi" w:hAnsiTheme="minorHAnsi" w:cstheme="minorHAnsi"/>
          <w:szCs w:val="22"/>
        </w:rPr>
      </w:pPr>
      <w:bookmarkStart w:id="287" w:name="_Toc86237380"/>
      <w:r w:rsidRPr="004F2F1A">
        <w:rPr>
          <w:rFonts w:asciiTheme="minorHAnsi" w:hAnsiTheme="minorHAnsi" w:cstheme="minorHAnsi"/>
          <w:szCs w:val="22"/>
        </w:rPr>
        <w:t>Bad actors</w:t>
      </w:r>
      <w:bookmarkEnd w:id="287"/>
    </w:p>
    <w:p w14:paraId="15858019" w14:textId="77777777" w:rsidR="00016239" w:rsidRPr="004F2F1A" w:rsidRDefault="00016239" w:rsidP="003567DD">
      <w:pPr>
        <w:pStyle w:val="RMParaNum3"/>
        <w:numPr>
          <w:ilvl w:val="0"/>
          <w:numId w:val="0"/>
        </w:numPr>
        <w:tabs>
          <w:tab w:val="num" w:pos="720"/>
        </w:tabs>
        <w:spacing w:line="276" w:lineRule="auto"/>
        <w:rPr>
          <w:rFonts w:asciiTheme="minorHAnsi" w:hAnsiTheme="minorHAnsi" w:cstheme="minorHAnsi"/>
          <w:iCs/>
          <w:szCs w:val="22"/>
        </w:rPr>
      </w:pPr>
      <w:bookmarkStart w:id="288" w:name="_Toc86237381"/>
      <w:r w:rsidRPr="004F2F1A">
        <w:rPr>
          <w:rFonts w:asciiTheme="minorHAnsi" w:hAnsiTheme="minorHAnsi" w:cstheme="minorHAnsi"/>
          <w:szCs w:val="22"/>
        </w:rPr>
        <w:t>The following table identifies the key risks for Unauthorised User Group</w:t>
      </w:r>
      <w:r w:rsidR="000D3FB9">
        <w:rPr>
          <w:rFonts w:asciiTheme="minorHAnsi" w:hAnsiTheme="minorHAnsi" w:cstheme="minorHAnsi"/>
          <w:szCs w:val="22"/>
        </w:rPr>
        <w:t>;</w:t>
      </w:r>
      <w:r w:rsidRPr="004F2F1A">
        <w:rPr>
          <w:rFonts w:asciiTheme="minorHAnsi" w:hAnsiTheme="minorHAnsi" w:cstheme="minorHAnsi"/>
          <w:szCs w:val="22"/>
        </w:rPr>
        <w:t xml:space="preserve">  </w:t>
      </w:r>
      <w:r w:rsidR="000D3FB9">
        <w:rPr>
          <w:rFonts w:asciiTheme="minorHAnsi" w:hAnsiTheme="minorHAnsi" w:cstheme="minorHAnsi"/>
          <w:szCs w:val="22"/>
        </w:rPr>
        <w:t>t</w:t>
      </w:r>
      <w:r w:rsidRPr="004F2F1A">
        <w:rPr>
          <w:rFonts w:asciiTheme="minorHAnsi" w:hAnsiTheme="minorHAnsi" w:cstheme="minorHAnsi"/>
          <w:szCs w:val="22"/>
        </w:rPr>
        <w:t>his group includes ‘script kiddies’, organised crime groups and hostile state actors.</w:t>
      </w:r>
      <w:bookmarkEnd w:id="288"/>
    </w:p>
    <w:p w14:paraId="3D8FEAFE"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65"/>
        <w:gridCol w:w="6951"/>
      </w:tblGrid>
      <w:tr w:rsidR="00016239" w:rsidRPr="004F2F1A" w14:paraId="523E0BEA" w14:textId="77777777" w:rsidTr="00F34C17">
        <w:tc>
          <w:tcPr>
            <w:tcW w:w="2065" w:type="dxa"/>
          </w:tcPr>
          <w:p w14:paraId="5536D6AF" w14:textId="77777777" w:rsidR="00016239" w:rsidRPr="004F2F1A" w:rsidRDefault="00016239" w:rsidP="003567DD">
            <w:pPr>
              <w:spacing w:before="60" w:after="60" w:line="276" w:lineRule="auto"/>
              <w:rPr>
                <w:rFonts w:asciiTheme="minorHAnsi" w:hAnsiTheme="minorHAnsi" w:cstheme="minorHAnsi"/>
                <w:i/>
                <w:iCs/>
                <w:szCs w:val="22"/>
              </w:rPr>
            </w:pPr>
            <w:bookmarkStart w:id="289" w:name="_Hlk51084009"/>
            <w:r w:rsidRPr="004F2F1A">
              <w:rPr>
                <w:rFonts w:asciiTheme="minorHAnsi" w:hAnsiTheme="minorHAnsi" w:cstheme="minorHAnsi"/>
                <w:i/>
                <w:iCs/>
                <w:szCs w:val="22"/>
              </w:rPr>
              <w:t>Risk</w:t>
            </w:r>
          </w:p>
        </w:tc>
        <w:tc>
          <w:tcPr>
            <w:tcW w:w="6951" w:type="dxa"/>
          </w:tcPr>
          <w:p w14:paraId="33D6CB32"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is a risk that a bad actor gains access to authorised user credentials via a phishing attack or other method.</w:t>
            </w:r>
          </w:p>
        </w:tc>
      </w:tr>
      <w:tr w:rsidR="00016239" w:rsidRPr="004F2F1A" w14:paraId="63E9FAE7" w14:textId="77777777" w:rsidTr="00F34C17">
        <w:tc>
          <w:tcPr>
            <w:tcW w:w="2065" w:type="dxa"/>
          </w:tcPr>
          <w:p w14:paraId="315BE62D"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6951" w:type="dxa"/>
          </w:tcPr>
          <w:p w14:paraId="2D9A21D8"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 xml:space="preserve">Depends on the account privileges that the bad actor gains access to but could lead to ransomware attack on </w:t>
            </w:r>
            <w:r w:rsidR="000D3FB9">
              <w:rPr>
                <w:rFonts w:asciiTheme="minorHAnsi" w:hAnsiTheme="minorHAnsi" w:cstheme="minorHAnsi"/>
                <w:szCs w:val="22"/>
              </w:rPr>
              <w:t>Civica</w:t>
            </w:r>
            <w:r w:rsidRPr="004F2F1A">
              <w:rPr>
                <w:rFonts w:asciiTheme="minorHAnsi" w:hAnsiTheme="minorHAnsi" w:cstheme="minorHAnsi"/>
                <w:szCs w:val="22"/>
              </w:rPr>
              <w:t>.</w:t>
            </w:r>
          </w:p>
          <w:p w14:paraId="0D11189D"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would be no health impact on the individual.</w:t>
            </w:r>
          </w:p>
        </w:tc>
      </w:tr>
      <w:tr w:rsidR="00016239" w:rsidRPr="004F2F1A" w14:paraId="132439FA" w14:textId="77777777" w:rsidTr="00F34C17">
        <w:tc>
          <w:tcPr>
            <w:tcW w:w="2065" w:type="dxa"/>
          </w:tcPr>
          <w:p w14:paraId="224B4EC8"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Notes</w:t>
            </w:r>
          </w:p>
        </w:tc>
        <w:tc>
          <w:tcPr>
            <w:tcW w:w="6951" w:type="dxa"/>
          </w:tcPr>
          <w:p w14:paraId="3E1A007C"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 xml:space="preserve">In this risk, an authorised user is a </w:t>
            </w:r>
            <w:r w:rsidR="000D3FB9">
              <w:rPr>
                <w:rFonts w:asciiTheme="minorHAnsi" w:hAnsiTheme="minorHAnsi" w:cstheme="minorHAnsi"/>
                <w:szCs w:val="22"/>
              </w:rPr>
              <w:t>Civica</w:t>
            </w:r>
            <w:r w:rsidRPr="004F2F1A">
              <w:rPr>
                <w:rFonts w:asciiTheme="minorHAnsi" w:hAnsiTheme="minorHAnsi" w:cstheme="minorHAnsi"/>
                <w:szCs w:val="22"/>
              </w:rPr>
              <w:t xml:space="preserve"> developer with access to the environment where the app is developed.</w:t>
            </w:r>
          </w:p>
          <w:p w14:paraId="069166DF"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 xml:space="preserve">Bad actors likely to try this but given that no personal or other data is held by </w:t>
            </w:r>
            <w:r w:rsidR="000D3FB9">
              <w:rPr>
                <w:rFonts w:asciiTheme="minorHAnsi" w:hAnsiTheme="minorHAnsi" w:cstheme="minorHAnsi"/>
                <w:szCs w:val="22"/>
              </w:rPr>
              <w:t>Civica</w:t>
            </w:r>
            <w:r w:rsidRPr="004F2F1A">
              <w:rPr>
                <w:rFonts w:asciiTheme="minorHAnsi" w:hAnsiTheme="minorHAnsi" w:cstheme="minorHAnsi"/>
                <w:szCs w:val="22"/>
              </w:rPr>
              <w:t xml:space="preserve"> for this App it would be of little value to a bad actor to attempt this other than to disrupt </w:t>
            </w:r>
            <w:r w:rsidR="000D3FB9">
              <w:rPr>
                <w:rFonts w:asciiTheme="minorHAnsi" w:hAnsiTheme="minorHAnsi" w:cstheme="minorHAnsi"/>
                <w:szCs w:val="22"/>
              </w:rPr>
              <w:t>Civica</w:t>
            </w:r>
            <w:r w:rsidRPr="004F2F1A">
              <w:rPr>
                <w:rFonts w:asciiTheme="minorHAnsi" w:hAnsiTheme="minorHAnsi" w:cstheme="minorHAnsi"/>
                <w:szCs w:val="22"/>
              </w:rPr>
              <w:t xml:space="preserve"> activity in general.</w:t>
            </w:r>
          </w:p>
        </w:tc>
      </w:tr>
    </w:tbl>
    <w:p w14:paraId="10F2E8BF"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16"/>
        <w:gridCol w:w="7000"/>
      </w:tblGrid>
      <w:tr w:rsidR="00016239" w:rsidRPr="004F2F1A" w14:paraId="780E57E0" w14:textId="77777777" w:rsidTr="00F34C17">
        <w:tc>
          <w:tcPr>
            <w:tcW w:w="2016" w:type="dxa"/>
          </w:tcPr>
          <w:bookmarkEnd w:id="289"/>
          <w:p w14:paraId="51D797CA"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7000" w:type="dxa"/>
          </w:tcPr>
          <w:p w14:paraId="56E70742"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is a risk that the app is removed from either app store.</w:t>
            </w:r>
          </w:p>
        </w:tc>
      </w:tr>
      <w:tr w:rsidR="00016239" w:rsidRPr="004F2F1A" w14:paraId="20795B63" w14:textId="77777777" w:rsidTr="00F34C17">
        <w:tc>
          <w:tcPr>
            <w:tcW w:w="2016" w:type="dxa"/>
          </w:tcPr>
          <w:p w14:paraId="594E119A"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7000" w:type="dxa"/>
          </w:tcPr>
          <w:p w14:paraId="23062A12" w14:textId="77777777" w:rsidR="00016239"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Prevents individuals from downloading and using the app limiting its effectiveness.</w:t>
            </w:r>
          </w:p>
          <w:p w14:paraId="3E88C84F" w14:textId="77777777" w:rsidR="00016239" w:rsidRPr="004F2F1A" w:rsidRDefault="00016239" w:rsidP="003567DD">
            <w:pPr>
              <w:spacing w:before="60" w:after="60" w:line="276" w:lineRule="auto"/>
              <w:rPr>
                <w:rFonts w:asciiTheme="minorHAnsi" w:hAnsiTheme="minorHAnsi" w:cstheme="minorHAnsi"/>
                <w:szCs w:val="22"/>
              </w:rPr>
            </w:pPr>
            <w:r>
              <w:rPr>
                <w:rFonts w:asciiTheme="minorHAnsi" w:hAnsiTheme="minorHAnsi" w:cstheme="minorHAnsi"/>
                <w:szCs w:val="22"/>
              </w:rPr>
              <w:t>Possibly impacts on venues being able to verify individuals COVID status prior to entry.</w:t>
            </w:r>
          </w:p>
        </w:tc>
      </w:tr>
      <w:tr w:rsidR="00016239" w:rsidRPr="004F2F1A" w14:paraId="38251562" w14:textId="77777777" w:rsidTr="00F34C17">
        <w:tc>
          <w:tcPr>
            <w:tcW w:w="2016" w:type="dxa"/>
          </w:tcPr>
          <w:p w14:paraId="6AB3B2E3"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Notes</w:t>
            </w:r>
          </w:p>
        </w:tc>
        <w:tc>
          <w:tcPr>
            <w:tcW w:w="7000" w:type="dxa"/>
          </w:tcPr>
          <w:p w14:paraId="0AE2AB13"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Can’t provide the service to new users; existing users unaffected; should be resolved relatively quickly.</w:t>
            </w:r>
          </w:p>
          <w:p w14:paraId="34C9AE00"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would be no health impact on the individual.</w:t>
            </w:r>
          </w:p>
        </w:tc>
      </w:tr>
    </w:tbl>
    <w:p w14:paraId="6C46E237"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16"/>
        <w:gridCol w:w="7000"/>
      </w:tblGrid>
      <w:tr w:rsidR="00016239" w:rsidRPr="004F2F1A" w14:paraId="4C9BCACE" w14:textId="77777777" w:rsidTr="00F34C17">
        <w:tc>
          <w:tcPr>
            <w:tcW w:w="2016" w:type="dxa"/>
          </w:tcPr>
          <w:p w14:paraId="76615AF4"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7000" w:type="dxa"/>
          </w:tcPr>
          <w:p w14:paraId="0FEB2FF7"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is a risk that the app is replaced with a malicious app.</w:t>
            </w:r>
          </w:p>
        </w:tc>
      </w:tr>
      <w:tr w:rsidR="00016239" w:rsidRPr="004F2F1A" w14:paraId="4B431842" w14:textId="77777777" w:rsidTr="00F34C17">
        <w:tc>
          <w:tcPr>
            <w:tcW w:w="2016" w:type="dxa"/>
          </w:tcPr>
          <w:p w14:paraId="0FC023E5"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7000" w:type="dxa"/>
          </w:tcPr>
          <w:p w14:paraId="592DC09C"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 xml:space="preserve">Depends on what the malicious app does but could lead to theft of personal data as the unauthorised app contains code to copy the </w:t>
            </w:r>
            <w:r w:rsidRPr="004F2F1A">
              <w:rPr>
                <w:rFonts w:asciiTheme="minorHAnsi" w:hAnsiTheme="minorHAnsi" w:cstheme="minorHAnsi"/>
                <w:szCs w:val="22"/>
              </w:rPr>
              <w:lastRenderedPageBreak/>
              <w:t>personal and other data to another location.</w:t>
            </w:r>
          </w:p>
        </w:tc>
      </w:tr>
      <w:tr w:rsidR="00016239" w:rsidRPr="004F2F1A" w14:paraId="5D83D8A8" w14:textId="77777777" w:rsidTr="00F34C17">
        <w:tc>
          <w:tcPr>
            <w:tcW w:w="2016" w:type="dxa"/>
          </w:tcPr>
          <w:p w14:paraId="680671EB"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lastRenderedPageBreak/>
              <w:t>Notes</w:t>
            </w:r>
          </w:p>
        </w:tc>
        <w:tc>
          <w:tcPr>
            <w:tcW w:w="7000" w:type="dxa"/>
          </w:tcPr>
          <w:p w14:paraId="5A4D2B52"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 potential exists.</w:t>
            </w:r>
          </w:p>
        </w:tc>
      </w:tr>
    </w:tbl>
    <w:p w14:paraId="24B44BCC"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64"/>
        <w:gridCol w:w="6952"/>
      </w:tblGrid>
      <w:tr w:rsidR="00016239" w:rsidRPr="004F2F1A" w14:paraId="73B8C7EC" w14:textId="77777777" w:rsidTr="00F34C17">
        <w:tc>
          <w:tcPr>
            <w:tcW w:w="2064" w:type="dxa"/>
          </w:tcPr>
          <w:p w14:paraId="33CC9B38"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6952" w:type="dxa"/>
          </w:tcPr>
          <w:p w14:paraId="4B6B701C"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is a risk that if a bad actor gains access, they can introduce malicious code, viruses, etc</w:t>
            </w:r>
          </w:p>
        </w:tc>
      </w:tr>
      <w:tr w:rsidR="00016239" w:rsidRPr="004F2F1A" w14:paraId="314E161C" w14:textId="77777777" w:rsidTr="00F34C17">
        <w:tc>
          <w:tcPr>
            <w:tcW w:w="2064" w:type="dxa"/>
          </w:tcPr>
          <w:p w14:paraId="12DA9C34"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6952" w:type="dxa"/>
          </w:tcPr>
          <w:p w14:paraId="67A726EB"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Depends on the nature of the code introduced but could lead to poor performance, corruption of data, etc. leading to failure of the App to verify a QR code or being able to display the relevant details to the App user which could lead to an individual being denied access to services.</w:t>
            </w:r>
          </w:p>
          <w:p w14:paraId="128CEFC6" w14:textId="77777777" w:rsidR="00016239"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would be no health impact on the individual.</w:t>
            </w:r>
          </w:p>
          <w:p w14:paraId="43D72FB5" w14:textId="77777777" w:rsidR="00016239" w:rsidRPr="004F2F1A" w:rsidRDefault="00016239" w:rsidP="003567DD">
            <w:pPr>
              <w:spacing w:before="60" w:after="60" w:line="276" w:lineRule="auto"/>
              <w:rPr>
                <w:rFonts w:asciiTheme="minorHAnsi" w:hAnsiTheme="minorHAnsi" w:cstheme="minorHAnsi"/>
                <w:szCs w:val="22"/>
              </w:rPr>
            </w:pPr>
            <w:r>
              <w:rPr>
                <w:rFonts w:asciiTheme="minorHAnsi" w:hAnsiTheme="minorHAnsi" w:cstheme="minorHAnsi"/>
                <w:szCs w:val="22"/>
              </w:rPr>
              <w:t>Individual may not be able to access venue.</w:t>
            </w:r>
          </w:p>
        </w:tc>
      </w:tr>
      <w:tr w:rsidR="00016239" w:rsidRPr="004F2F1A" w14:paraId="6AAE0451" w14:textId="77777777" w:rsidTr="00F34C17">
        <w:tc>
          <w:tcPr>
            <w:tcW w:w="2064" w:type="dxa"/>
          </w:tcPr>
          <w:p w14:paraId="1BB30478"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Notes</w:t>
            </w:r>
          </w:p>
        </w:tc>
        <w:tc>
          <w:tcPr>
            <w:tcW w:w="6952" w:type="dxa"/>
          </w:tcPr>
          <w:p w14:paraId="3DBF3055"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Without mitigation this is likely to be attempted.</w:t>
            </w:r>
          </w:p>
        </w:tc>
      </w:tr>
    </w:tbl>
    <w:p w14:paraId="428CF7C1"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77"/>
        <w:gridCol w:w="6939"/>
      </w:tblGrid>
      <w:tr w:rsidR="00016239" w:rsidRPr="004F2F1A" w14:paraId="2F9E96D8" w14:textId="77777777" w:rsidTr="00F34C17">
        <w:tc>
          <w:tcPr>
            <w:tcW w:w="2077" w:type="dxa"/>
          </w:tcPr>
          <w:p w14:paraId="3509836D"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6939" w:type="dxa"/>
          </w:tcPr>
          <w:p w14:paraId="4903BE0B"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is a risk that a bad actor gains access to introduce code into the App that sends the data read from the QR code to another location effectively stealing the data</w:t>
            </w:r>
          </w:p>
        </w:tc>
      </w:tr>
      <w:tr w:rsidR="00016239" w:rsidRPr="004F2F1A" w14:paraId="5D8857E2" w14:textId="77777777" w:rsidTr="00F34C17">
        <w:tc>
          <w:tcPr>
            <w:tcW w:w="2077" w:type="dxa"/>
          </w:tcPr>
          <w:p w14:paraId="720DB70E"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6939" w:type="dxa"/>
          </w:tcPr>
          <w:p w14:paraId="13348515"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Loss of confidentiality to the individual whose QR code is scanned.</w:t>
            </w:r>
          </w:p>
          <w:p w14:paraId="60E226CE"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would be no health impact on the individual.</w:t>
            </w:r>
          </w:p>
          <w:p w14:paraId="5EF7A52B"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would be no impact on the individual for access to the service as the data would still be displayed within the App to the user.</w:t>
            </w:r>
          </w:p>
        </w:tc>
      </w:tr>
      <w:tr w:rsidR="00016239" w:rsidRPr="004F2F1A" w14:paraId="2D6F441E" w14:textId="77777777" w:rsidTr="00F34C17">
        <w:tc>
          <w:tcPr>
            <w:tcW w:w="2077" w:type="dxa"/>
          </w:tcPr>
          <w:p w14:paraId="52A05D34"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Notes</w:t>
            </w:r>
          </w:p>
        </w:tc>
        <w:tc>
          <w:tcPr>
            <w:tcW w:w="6939" w:type="dxa"/>
          </w:tcPr>
          <w:p w14:paraId="6D248781"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 xml:space="preserve">This is possible but if the bad actor has gained access to the environment where the App is developed then there are more destructive things they can do such as create a ransomware attack on </w:t>
            </w:r>
            <w:r w:rsidR="000D3FB9">
              <w:rPr>
                <w:rFonts w:asciiTheme="minorHAnsi" w:hAnsiTheme="minorHAnsi" w:cstheme="minorHAnsi"/>
                <w:szCs w:val="22"/>
              </w:rPr>
              <w:t>Civica</w:t>
            </w:r>
            <w:r w:rsidRPr="004F2F1A">
              <w:rPr>
                <w:rFonts w:asciiTheme="minorHAnsi" w:hAnsiTheme="minorHAnsi" w:cstheme="minorHAnsi"/>
                <w:szCs w:val="22"/>
              </w:rPr>
              <w:t>.</w:t>
            </w:r>
          </w:p>
        </w:tc>
      </w:tr>
    </w:tbl>
    <w:p w14:paraId="07637F52" w14:textId="77777777" w:rsidR="00016239" w:rsidRDefault="00016239" w:rsidP="003567DD">
      <w:pPr>
        <w:spacing w:line="276" w:lineRule="auto"/>
        <w:rPr>
          <w:rFonts w:asciiTheme="minorHAnsi" w:hAnsiTheme="minorHAnsi" w:cstheme="minorHAnsi"/>
          <w:szCs w:val="22"/>
        </w:rPr>
      </w:pPr>
    </w:p>
    <w:p w14:paraId="0F1822F7" w14:textId="77777777" w:rsidR="000D3FB9" w:rsidRPr="004F2F1A" w:rsidRDefault="000D3FB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09"/>
        <w:gridCol w:w="7007"/>
      </w:tblGrid>
      <w:tr w:rsidR="00016239" w:rsidRPr="004F2F1A" w14:paraId="39A2443B" w14:textId="77777777" w:rsidTr="00F34C17">
        <w:tc>
          <w:tcPr>
            <w:tcW w:w="2009" w:type="dxa"/>
          </w:tcPr>
          <w:p w14:paraId="2C021DB9"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7007" w:type="dxa"/>
          </w:tcPr>
          <w:p w14:paraId="683AFA54"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is a risk that unauthorised users could gain privileged access due to an unattended, unlocked device (i.e. developer’s laptop) (this risk is not related to app users’ mobile phone devices)</w:t>
            </w:r>
          </w:p>
        </w:tc>
      </w:tr>
      <w:tr w:rsidR="00016239" w:rsidRPr="004F2F1A" w14:paraId="1D14204B" w14:textId="77777777" w:rsidTr="00F34C17">
        <w:tc>
          <w:tcPr>
            <w:tcW w:w="2009" w:type="dxa"/>
          </w:tcPr>
          <w:p w14:paraId="21204B80"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7007" w:type="dxa"/>
          </w:tcPr>
          <w:p w14:paraId="6EFD2C96"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 impact depends on whose device the unauthorised user is able to access e.g. if it was an administrator account then deletion of parts of the App development environment might be feasible; or a user with normal access may allow the introduction of malicious code or viruses.</w:t>
            </w:r>
          </w:p>
          <w:p w14:paraId="01A47473"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 xml:space="preserve">The impact also depends on the knowledge and skill level of the </w:t>
            </w:r>
            <w:r w:rsidRPr="004F2F1A">
              <w:rPr>
                <w:rFonts w:asciiTheme="minorHAnsi" w:hAnsiTheme="minorHAnsi" w:cstheme="minorHAnsi"/>
                <w:szCs w:val="22"/>
              </w:rPr>
              <w:lastRenderedPageBreak/>
              <w:t>unauthorised user.  They may have little knowledge of information technology beyond web browsing and online shopping or they may be a ‘at home technical wizard’.</w:t>
            </w:r>
          </w:p>
        </w:tc>
      </w:tr>
      <w:tr w:rsidR="00016239" w:rsidRPr="004F2F1A" w14:paraId="40C7234D" w14:textId="77777777" w:rsidTr="00F34C17">
        <w:tc>
          <w:tcPr>
            <w:tcW w:w="2009" w:type="dxa"/>
          </w:tcPr>
          <w:p w14:paraId="28279FC9"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lastRenderedPageBreak/>
              <w:t>Notes</w:t>
            </w:r>
          </w:p>
        </w:tc>
        <w:tc>
          <w:tcPr>
            <w:tcW w:w="7007" w:type="dxa"/>
          </w:tcPr>
          <w:p w14:paraId="1329AC64"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Under current conditions where most people are working from home, the biggest threat will come from a family member.</w:t>
            </w:r>
          </w:p>
        </w:tc>
      </w:tr>
    </w:tbl>
    <w:p w14:paraId="6DF1991A" w14:textId="77777777" w:rsidR="00016239" w:rsidRPr="004F2F1A" w:rsidRDefault="00016239" w:rsidP="003567DD">
      <w:pPr>
        <w:spacing w:line="276" w:lineRule="auto"/>
        <w:rPr>
          <w:rFonts w:asciiTheme="minorHAnsi" w:hAnsiTheme="minorHAnsi" w:cstheme="minorHAnsi"/>
          <w:szCs w:val="22"/>
        </w:rPr>
      </w:pPr>
    </w:p>
    <w:p w14:paraId="688B6AE9" w14:textId="77777777" w:rsidR="00016239" w:rsidRPr="004F2F1A" w:rsidRDefault="00016239" w:rsidP="003567DD">
      <w:pPr>
        <w:pStyle w:val="Heading2"/>
        <w:tabs>
          <w:tab w:val="num" w:pos="576"/>
          <w:tab w:val="left" w:pos="720"/>
        </w:tabs>
        <w:spacing w:line="276" w:lineRule="auto"/>
        <w:rPr>
          <w:rFonts w:asciiTheme="minorHAnsi" w:hAnsiTheme="minorHAnsi" w:cstheme="minorHAnsi"/>
          <w:szCs w:val="22"/>
        </w:rPr>
      </w:pPr>
      <w:bookmarkStart w:id="290" w:name="_Toc86237382"/>
      <w:r w:rsidRPr="004F2F1A">
        <w:rPr>
          <w:rFonts w:asciiTheme="minorHAnsi" w:hAnsiTheme="minorHAnsi" w:cstheme="minorHAnsi"/>
          <w:szCs w:val="22"/>
        </w:rPr>
        <w:t>Technical</w:t>
      </w:r>
      <w:bookmarkEnd w:id="290"/>
    </w:p>
    <w:p w14:paraId="47915F36" w14:textId="77777777" w:rsidR="00016239" w:rsidRPr="004F2F1A" w:rsidRDefault="00016239" w:rsidP="003567DD">
      <w:pPr>
        <w:pStyle w:val="RMParaNum3"/>
        <w:numPr>
          <w:ilvl w:val="0"/>
          <w:numId w:val="0"/>
        </w:numPr>
        <w:tabs>
          <w:tab w:val="num" w:pos="720"/>
        </w:tabs>
        <w:spacing w:line="276" w:lineRule="auto"/>
        <w:rPr>
          <w:rFonts w:asciiTheme="minorHAnsi" w:hAnsiTheme="minorHAnsi" w:cstheme="minorHAnsi"/>
          <w:iCs/>
          <w:szCs w:val="22"/>
        </w:rPr>
      </w:pPr>
      <w:bookmarkStart w:id="291" w:name="_Toc86237383"/>
      <w:r w:rsidRPr="004F2F1A">
        <w:rPr>
          <w:rFonts w:asciiTheme="minorHAnsi" w:hAnsiTheme="minorHAnsi" w:cstheme="minorHAnsi"/>
          <w:szCs w:val="22"/>
        </w:rPr>
        <w:t xml:space="preserve">The following table identifies the key risks </w:t>
      </w:r>
      <w:r w:rsidR="000D3FB9">
        <w:rPr>
          <w:rFonts w:asciiTheme="minorHAnsi" w:hAnsiTheme="minorHAnsi" w:cstheme="minorHAnsi"/>
          <w:szCs w:val="22"/>
        </w:rPr>
        <w:t>due to technical issues</w:t>
      </w:r>
      <w:bookmarkEnd w:id="291"/>
    </w:p>
    <w:p w14:paraId="2EFE6A0B" w14:textId="77777777" w:rsidR="00016239" w:rsidRPr="004F2F1A" w:rsidRDefault="00016239" w:rsidP="003567DD">
      <w:pPr>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022"/>
        <w:gridCol w:w="6994"/>
      </w:tblGrid>
      <w:tr w:rsidR="00016239" w:rsidRPr="004F2F1A" w14:paraId="3A205DDA" w14:textId="77777777" w:rsidTr="00F34C17">
        <w:tc>
          <w:tcPr>
            <w:tcW w:w="2022" w:type="dxa"/>
          </w:tcPr>
          <w:p w14:paraId="7136F026"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Risk</w:t>
            </w:r>
          </w:p>
        </w:tc>
        <w:tc>
          <w:tcPr>
            <w:tcW w:w="6994" w:type="dxa"/>
          </w:tcPr>
          <w:p w14:paraId="63A7DEEF"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is a risk that there is a technical outage (mobile device network) preventing the Apps being able to scan and verify a QR code.</w:t>
            </w:r>
          </w:p>
        </w:tc>
      </w:tr>
      <w:tr w:rsidR="00016239" w:rsidRPr="004F2F1A" w14:paraId="7DFEA06D" w14:textId="77777777" w:rsidTr="00F34C17">
        <w:tc>
          <w:tcPr>
            <w:tcW w:w="2022" w:type="dxa"/>
          </w:tcPr>
          <w:p w14:paraId="06BD44AC"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Impact</w:t>
            </w:r>
          </w:p>
        </w:tc>
        <w:tc>
          <w:tcPr>
            <w:tcW w:w="6994" w:type="dxa"/>
          </w:tcPr>
          <w:p w14:paraId="2600311C"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There would be no health impact on the individual.</w:t>
            </w:r>
          </w:p>
          <w:p w14:paraId="7068C29B"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The individual whose QR code is being attempted to be scanned for access to the service could be denied access if there is a mobile phone network outage.</w:t>
            </w:r>
          </w:p>
        </w:tc>
      </w:tr>
      <w:tr w:rsidR="00016239" w:rsidRPr="004F2F1A" w14:paraId="2F8B6D94" w14:textId="77777777" w:rsidTr="00F34C17">
        <w:tc>
          <w:tcPr>
            <w:tcW w:w="2022" w:type="dxa"/>
          </w:tcPr>
          <w:p w14:paraId="2C5D79FF" w14:textId="77777777" w:rsidR="00016239" w:rsidRPr="004F2F1A" w:rsidRDefault="00016239" w:rsidP="003567DD">
            <w:pPr>
              <w:spacing w:before="60" w:after="60" w:line="276" w:lineRule="auto"/>
              <w:rPr>
                <w:rFonts w:asciiTheme="minorHAnsi" w:hAnsiTheme="minorHAnsi" w:cstheme="minorHAnsi"/>
                <w:i/>
                <w:iCs/>
                <w:szCs w:val="22"/>
              </w:rPr>
            </w:pPr>
            <w:r w:rsidRPr="004F2F1A">
              <w:rPr>
                <w:rFonts w:asciiTheme="minorHAnsi" w:hAnsiTheme="minorHAnsi" w:cstheme="minorHAnsi"/>
                <w:i/>
                <w:iCs/>
                <w:szCs w:val="22"/>
              </w:rPr>
              <w:t>Notes</w:t>
            </w:r>
          </w:p>
        </w:tc>
        <w:tc>
          <w:tcPr>
            <w:tcW w:w="6994" w:type="dxa"/>
          </w:tcPr>
          <w:p w14:paraId="191E03FB" w14:textId="77777777" w:rsidR="00016239" w:rsidRPr="004F2F1A" w:rsidRDefault="00016239" w:rsidP="003567DD">
            <w:pPr>
              <w:spacing w:before="60" w:after="60" w:line="276" w:lineRule="auto"/>
              <w:rPr>
                <w:rFonts w:asciiTheme="minorHAnsi" w:hAnsiTheme="minorHAnsi" w:cstheme="minorHAnsi"/>
                <w:szCs w:val="22"/>
              </w:rPr>
            </w:pPr>
            <w:r w:rsidRPr="004F2F1A">
              <w:rPr>
                <w:rFonts w:asciiTheme="minorHAnsi" w:hAnsiTheme="minorHAnsi" w:cstheme="minorHAnsi"/>
                <w:szCs w:val="22"/>
              </w:rPr>
              <w:t>All technical environments are subject to some risk failure.</w:t>
            </w:r>
          </w:p>
        </w:tc>
      </w:tr>
    </w:tbl>
    <w:p w14:paraId="374839D9" w14:textId="77777777" w:rsidR="00016239" w:rsidRPr="004F2F1A" w:rsidRDefault="00016239" w:rsidP="003567DD">
      <w:pPr>
        <w:spacing w:line="276" w:lineRule="auto"/>
        <w:rPr>
          <w:rFonts w:asciiTheme="minorHAnsi" w:hAnsiTheme="minorHAnsi" w:cstheme="minorHAnsi"/>
          <w:szCs w:val="22"/>
        </w:rPr>
      </w:pPr>
    </w:p>
    <w:p w14:paraId="68E01A7D" w14:textId="77777777" w:rsidR="008D0B73" w:rsidRDefault="008D0B73" w:rsidP="003567DD">
      <w:pPr>
        <w:spacing w:line="276" w:lineRule="auto"/>
        <w:rPr>
          <w:rFonts w:asciiTheme="minorHAnsi" w:hAnsiTheme="minorHAnsi" w:cstheme="minorHAnsi"/>
          <w:color w:val="000000"/>
          <w:sz w:val="18"/>
          <w:szCs w:val="18"/>
        </w:rPr>
        <w:sectPr w:rsidR="008D0B73" w:rsidSect="007550A8">
          <w:footerReference w:type="default" r:id="rId13"/>
          <w:type w:val="continuous"/>
          <w:pgSz w:w="11906" w:h="16838"/>
          <w:pgMar w:top="1440" w:right="1440" w:bottom="1440" w:left="1440" w:header="708" w:footer="708" w:gutter="0"/>
          <w:cols w:space="708"/>
          <w:docGrid w:linePitch="360"/>
        </w:sectPr>
      </w:pPr>
    </w:p>
    <w:p w14:paraId="78651362" w14:textId="07323083" w:rsidR="00DB2B16" w:rsidRPr="007550A8" w:rsidRDefault="00DB2B16" w:rsidP="003567DD">
      <w:pPr>
        <w:pStyle w:val="Heading2"/>
        <w:spacing w:line="276" w:lineRule="auto"/>
        <w:rPr>
          <w:rFonts w:asciiTheme="minorHAnsi" w:hAnsiTheme="minorHAnsi" w:cstheme="minorHAnsi"/>
          <w:sz w:val="24"/>
        </w:rPr>
      </w:pPr>
      <w:bookmarkStart w:id="292" w:name="_Toc63767440"/>
      <w:bookmarkStart w:id="293" w:name="_Toc63768106"/>
      <w:bookmarkStart w:id="294" w:name="_Toc63776235"/>
      <w:bookmarkStart w:id="295" w:name="_Toc63776277"/>
      <w:bookmarkStart w:id="296" w:name="_Toc63776440"/>
      <w:bookmarkStart w:id="297" w:name="_Toc63854948"/>
      <w:bookmarkStart w:id="298" w:name="_Toc63855115"/>
      <w:bookmarkStart w:id="299" w:name="_Toc63855181"/>
      <w:bookmarkStart w:id="300" w:name="_Toc63855247"/>
      <w:bookmarkStart w:id="301" w:name="_Toc63855313"/>
      <w:bookmarkStart w:id="302" w:name="_Toc86237384"/>
      <w:bookmarkEnd w:id="292"/>
      <w:bookmarkEnd w:id="293"/>
      <w:bookmarkEnd w:id="294"/>
      <w:bookmarkEnd w:id="295"/>
      <w:bookmarkEnd w:id="296"/>
      <w:bookmarkEnd w:id="297"/>
      <w:bookmarkEnd w:id="298"/>
      <w:bookmarkEnd w:id="299"/>
      <w:bookmarkEnd w:id="300"/>
      <w:bookmarkEnd w:id="301"/>
      <w:r w:rsidRPr="007550A8">
        <w:rPr>
          <w:rFonts w:asciiTheme="minorHAnsi" w:hAnsiTheme="minorHAnsi" w:cstheme="minorHAnsi"/>
        </w:rPr>
        <w:lastRenderedPageBreak/>
        <w:t>Appendix</w:t>
      </w:r>
      <w:bookmarkStart w:id="303" w:name="_Toc62649139"/>
      <w:r w:rsidR="001462DD" w:rsidRPr="007550A8">
        <w:rPr>
          <w:rFonts w:asciiTheme="minorHAnsi" w:hAnsiTheme="minorHAnsi" w:cstheme="minorHAnsi"/>
        </w:rPr>
        <w:t xml:space="preserve"> </w:t>
      </w:r>
      <w:r w:rsidR="000D3FB9">
        <w:rPr>
          <w:rFonts w:asciiTheme="minorHAnsi" w:hAnsiTheme="minorHAnsi" w:cstheme="minorHAnsi"/>
        </w:rPr>
        <w:t>A</w:t>
      </w:r>
      <w:r w:rsidRPr="007550A8">
        <w:rPr>
          <w:rFonts w:asciiTheme="minorHAnsi" w:hAnsiTheme="minorHAnsi" w:cstheme="minorHAnsi"/>
        </w:rPr>
        <w:t xml:space="preserve"> - Data Processors</w:t>
      </w:r>
      <w:bookmarkEnd w:id="302"/>
      <w:bookmarkEnd w:id="303"/>
      <w:r w:rsidR="00486D90" w:rsidRPr="007550A8">
        <w:rPr>
          <w:rFonts w:asciiTheme="minorHAnsi" w:hAnsiTheme="minorHAnsi" w:cstheme="minorHAnsi"/>
        </w:rPr>
        <w:t xml:space="preserve"> </w:t>
      </w:r>
    </w:p>
    <w:p w14:paraId="58A59EF8" w14:textId="77777777" w:rsidR="005C7C03" w:rsidRDefault="005C7C03" w:rsidP="003567DD">
      <w:pPr>
        <w:spacing w:line="276" w:lineRule="auto"/>
        <w:jc w:val="both"/>
        <w:rPr>
          <w:rFonts w:cs="Arial"/>
          <w:color w:val="000000" w:themeColor="text1"/>
        </w:rPr>
      </w:pPr>
    </w:p>
    <w:p w14:paraId="64D08069" w14:textId="77777777" w:rsidR="005C7C03" w:rsidRPr="005C7C03" w:rsidRDefault="005C7C03" w:rsidP="003567DD">
      <w:pPr>
        <w:spacing w:line="276" w:lineRule="auto"/>
        <w:jc w:val="both"/>
        <w:rPr>
          <w:rFonts w:asciiTheme="minorHAnsi" w:hAnsiTheme="minorHAnsi" w:cstheme="minorHAnsi"/>
          <w:color w:val="000000" w:themeColor="text1"/>
        </w:rPr>
      </w:pPr>
      <w:r w:rsidRPr="005C7C03">
        <w:rPr>
          <w:rFonts w:asciiTheme="minorHAnsi" w:hAnsiTheme="minorHAnsi" w:cstheme="minorHAnsi"/>
          <w:color w:val="000000" w:themeColor="text1"/>
        </w:rPr>
        <w:t xml:space="preserve">All data processors are appointed under Data Processors Agreements in compliance with Article 28 of the UK GDPR, either via UK GDPR compliant contracts, or MoUs.  </w:t>
      </w:r>
    </w:p>
    <w:p w14:paraId="2DDB20B3" w14:textId="77777777" w:rsidR="005C7C03" w:rsidRPr="005C7C03" w:rsidRDefault="005C7C03" w:rsidP="003567DD">
      <w:pPr>
        <w:spacing w:line="276" w:lineRule="auto"/>
        <w:jc w:val="both"/>
        <w:rPr>
          <w:rFonts w:asciiTheme="minorHAnsi" w:hAnsiTheme="minorHAnsi" w:cstheme="minorHAnsi"/>
          <w:color w:val="000000" w:themeColor="text1"/>
        </w:rPr>
      </w:pPr>
    </w:p>
    <w:p w14:paraId="4A8243BA" w14:textId="2F8C849B" w:rsidR="005C7C03" w:rsidRPr="005C7C03" w:rsidRDefault="005C7C03" w:rsidP="003567DD">
      <w:pPr>
        <w:spacing w:line="276" w:lineRule="auto"/>
        <w:jc w:val="both"/>
        <w:rPr>
          <w:rFonts w:asciiTheme="minorHAnsi" w:hAnsiTheme="minorHAnsi" w:cstheme="minorHAnsi"/>
          <w:color w:val="000000" w:themeColor="text1"/>
        </w:rPr>
      </w:pPr>
      <w:r w:rsidRPr="005C7C03">
        <w:rPr>
          <w:rFonts w:asciiTheme="minorHAnsi" w:hAnsiTheme="minorHAnsi" w:cstheme="minorHAnsi"/>
          <w:color w:val="000000" w:themeColor="text1"/>
        </w:rPr>
        <w:t xml:space="preserve">Under the terms of these arrangements </w:t>
      </w:r>
      <w:r w:rsidR="0058531F">
        <w:rPr>
          <w:rFonts w:asciiTheme="minorHAnsi" w:hAnsiTheme="minorHAnsi" w:cstheme="minorHAnsi"/>
          <w:color w:val="000000" w:themeColor="text1"/>
        </w:rPr>
        <w:t>DoH</w:t>
      </w:r>
      <w:r w:rsidR="0058531F" w:rsidRPr="005C7C03">
        <w:rPr>
          <w:rFonts w:asciiTheme="minorHAnsi" w:hAnsiTheme="minorHAnsi" w:cstheme="minorHAnsi"/>
          <w:color w:val="000000" w:themeColor="text1"/>
        </w:rPr>
        <w:t xml:space="preserve"> </w:t>
      </w:r>
      <w:r w:rsidRPr="005C7C03">
        <w:rPr>
          <w:rFonts w:asciiTheme="minorHAnsi" w:hAnsiTheme="minorHAnsi" w:cstheme="minorHAnsi"/>
          <w:color w:val="000000" w:themeColor="text1"/>
        </w:rPr>
        <w:t>is the data controller responsible for assessing that all processors listed below</w:t>
      </w:r>
      <w:r w:rsidR="00C17E77">
        <w:rPr>
          <w:rFonts w:asciiTheme="minorHAnsi" w:hAnsiTheme="minorHAnsi" w:cstheme="minorHAnsi"/>
          <w:color w:val="000000" w:themeColor="text1"/>
        </w:rPr>
        <w:t xml:space="preserve"> </w:t>
      </w:r>
      <w:r w:rsidRPr="005C7C03">
        <w:rPr>
          <w:rFonts w:asciiTheme="minorHAnsi" w:hAnsiTheme="minorHAnsi" w:cstheme="minorHAnsi"/>
          <w:color w:val="000000" w:themeColor="text1"/>
        </w:rPr>
        <w:t>are competent to process personal data in line with UK GDPR requirements</w:t>
      </w:r>
      <w:r w:rsidR="00B37DF4">
        <w:rPr>
          <w:rFonts w:asciiTheme="minorHAnsi" w:hAnsiTheme="minorHAnsi" w:cstheme="minorHAnsi"/>
          <w:color w:val="000000" w:themeColor="text1"/>
        </w:rPr>
        <w:t>, as part of existing contracts with these processors</w:t>
      </w:r>
      <w:r w:rsidRPr="005C7C03">
        <w:rPr>
          <w:rFonts w:asciiTheme="minorHAnsi" w:hAnsiTheme="minorHAnsi" w:cstheme="minorHAnsi"/>
          <w:color w:val="000000" w:themeColor="text1"/>
        </w:rPr>
        <w:t xml:space="preserve">. </w:t>
      </w:r>
      <w:r w:rsidRPr="005C7C03">
        <w:rPr>
          <w:rFonts w:asciiTheme="minorHAnsi" w:hAnsiTheme="minorHAnsi" w:cstheme="minorHAnsi"/>
        </w:rPr>
        <w:t xml:space="preserve">In taking the </w:t>
      </w:r>
      <w:r w:rsidR="006B7B74">
        <w:rPr>
          <w:rFonts w:asciiTheme="minorHAnsi" w:hAnsiTheme="minorHAnsi" w:cstheme="minorHAnsi"/>
        </w:rPr>
        <w:t>COVIDCert Check NI ‘Verifier app’</w:t>
      </w:r>
      <w:r w:rsidRPr="005C7C03">
        <w:rPr>
          <w:rFonts w:asciiTheme="minorHAnsi" w:hAnsiTheme="minorHAnsi" w:cstheme="minorHAnsi"/>
        </w:rPr>
        <w:t xml:space="preserve"> forward HSCB progressed the necessary procurements with third party processors for the </w:t>
      </w:r>
      <w:r w:rsidR="006B7B74">
        <w:rPr>
          <w:rFonts w:asciiTheme="minorHAnsi" w:hAnsiTheme="minorHAnsi" w:cstheme="minorHAnsi"/>
        </w:rPr>
        <w:t>COVIDCert Check NI ‘Verifier app’</w:t>
      </w:r>
      <w:r w:rsidRPr="005C7C03">
        <w:rPr>
          <w:rFonts w:asciiTheme="minorHAnsi" w:hAnsiTheme="minorHAnsi" w:cstheme="minorHAnsi"/>
        </w:rPr>
        <w:t xml:space="preserve"> and as a result HSCB is the holder of the contracts and therefore responsible for ensuring processors are competent to process personal data in line with UK GDPR requirements</w:t>
      </w:r>
      <w:r w:rsidR="00C17E77">
        <w:rPr>
          <w:rFonts w:asciiTheme="minorHAnsi" w:hAnsiTheme="minorHAnsi" w:cstheme="minorHAnsi"/>
        </w:rPr>
        <w:t>, on behalf of DoH</w:t>
      </w:r>
      <w:r w:rsidRPr="005C7C03">
        <w:rPr>
          <w:rFonts w:asciiTheme="minorHAnsi" w:hAnsiTheme="minorHAnsi" w:cstheme="minorHAnsi"/>
        </w:rPr>
        <w:t xml:space="preserve">. </w:t>
      </w:r>
      <w:r w:rsidRPr="005C7C03">
        <w:rPr>
          <w:rFonts w:asciiTheme="minorHAnsi" w:hAnsiTheme="minorHAnsi" w:cstheme="minorHAnsi"/>
          <w:color w:val="000000" w:themeColor="text1"/>
        </w:rPr>
        <w:t xml:space="preserve">This assessment will consider the nature of the processing and the risks to the data subjects. </w:t>
      </w:r>
    </w:p>
    <w:p w14:paraId="026D021A" w14:textId="77777777" w:rsidR="005C7C03" w:rsidRPr="005C7C03" w:rsidRDefault="005C7C03" w:rsidP="003567DD">
      <w:pPr>
        <w:spacing w:line="276" w:lineRule="auto"/>
        <w:jc w:val="both"/>
        <w:rPr>
          <w:rFonts w:asciiTheme="minorHAnsi" w:hAnsiTheme="minorHAnsi" w:cstheme="minorHAnsi"/>
        </w:rPr>
      </w:pPr>
    </w:p>
    <w:p w14:paraId="2AF65685" w14:textId="1206B8F0" w:rsidR="005C7C03" w:rsidRPr="005C7C03" w:rsidRDefault="005C7C03" w:rsidP="003567DD">
      <w:pPr>
        <w:spacing w:line="276" w:lineRule="auto"/>
        <w:jc w:val="both"/>
        <w:rPr>
          <w:rFonts w:asciiTheme="minorHAnsi" w:hAnsiTheme="minorHAnsi" w:cstheme="minorHAnsi"/>
          <w:color w:val="000000" w:themeColor="text1"/>
        </w:rPr>
      </w:pPr>
      <w:r w:rsidRPr="005C7C03">
        <w:rPr>
          <w:rFonts w:asciiTheme="minorHAnsi" w:hAnsiTheme="minorHAnsi" w:cstheme="minorHAnsi"/>
        </w:rPr>
        <w:t xml:space="preserve">Under Article </w:t>
      </w:r>
      <w:r w:rsidRPr="005C7C03">
        <w:rPr>
          <w:rFonts w:asciiTheme="minorHAnsi" w:hAnsiTheme="minorHAnsi" w:cstheme="minorHAnsi"/>
          <w:color w:val="000000" w:themeColor="text1"/>
        </w:rPr>
        <w:t xml:space="preserve">28(1) HSCB will ensure that only processors that can provide “sufficient guarantees” (in terms of its expert knowledge, resources, and reliability) to implement appropriate technical and organisational measures to ensure the processing complies with the UK GDPR and protects the rights of individuals. </w:t>
      </w:r>
    </w:p>
    <w:p w14:paraId="4761F333" w14:textId="77777777" w:rsidR="005C7C03" w:rsidRPr="005C7C03" w:rsidRDefault="005C7C03" w:rsidP="003567DD">
      <w:pPr>
        <w:spacing w:line="276" w:lineRule="auto"/>
        <w:jc w:val="both"/>
        <w:rPr>
          <w:rFonts w:asciiTheme="minorHAnsi" w:hAnsiTheme="minorHAnsi" w:cstheme="minorHAnsi"/>
          <w:color w:val="000000" w:themeColor="text1"/>
        </w:rPr>
      </w:pPr>
    </w:p>
    <w:p w14:paraId="13BBD5EE" w14:textId="77777777" w:rsidR="005C7C03" w:rsidRPr="005C7C03" w:rsidRDefault="005C7C03" w:rsidP="003567DD">
      <w:pPr>
        <w:spacing w:line="276" w:lineRule="auto"/>
        <w:jc w:val="both"/>
        <w:rPr>
          <w:rFonts w:asciiTheme="minorHAnsi" w:hAnsiTheme="minorHAnsi" w:cstheme="minorHAnsi"/>
          <w:color w:val="000000" w:themeColor="text1"/>
        </w:rPr>
      </w:pPr>
      <w:r w:rsidRPr="005C7C03">
        <w:rPr>
          <w:rFonts w:asciiTheme="minorHAnsi" w:hAnsiTheme="minorHAnsi" w:cstheme="minorHAnsi"/>
          <w:color w:val="000000" w:themeColor="text1"/>
        </w:rPr>
        <w:t xml:space="preserve">Contracts or Memorandum of Understanding (MoUs) will be in place to govern relationships with the data processors, which set out the obligations of each party and the data controllers’ obligations and rights regarding the data that is being processed. All contracts adhere to established BSO Procurement and Logistics Services (PaLs) processes and legal input provided by BSO Department of Legal Services (DLS). </w:t>
      </w:r>
    </w:p>
    <w:p w14:paraId="280ABC3E" w14:textId="77777777" w:rsidR="005C7C03" w:rsidRPr="005C7C03" w:rsidRDefault="005C7C03" w:rsidP="003567DD">
      <w:pPr>
        <w:spacing w:line="276" w:lineRule="auto"/>
        <w:jc w:val="both"/>
        <w:rPr>
          <w:rFonts w:asciiTheme="minorHAnsi" w:hAnsiTheme="minorHAnsi" w:cstheme="minorHAnsi"/>
        </w:rPr>
      </w:pPr>
    </w:p>
    <w:p w14:paraId="3EE45384" w14:textId="77777777" w:rsidR="005C7C03" w:rsidRPr="005C7C03" w:rsidRDefault="005C7C03" w:rsidP="003567DD">
      <w:pPr>
        <w:spacing w:line="276" w:lineRule="auto"/>
        <w:jc w:val="both"/>
        <w:rPr>
          <w:rFonts w:asciiTheme="minorHAnsi" w:hAnsiTheme="minorHAnsi" w:cstheme="minorHAnsi"/>
        </w:rPr>
      </w:pPr>
      <w:r w:rsidRPr="005C7C03">
        <w:rPr>
          <w:rFonts w:asciiTheme="minorHAnsi" w:hAnsiTheme="minorHAnsi" w:cstheme="minorHAnsi"/>
        </w:rPr>
        <w:t>All data processing takes place within the UK area and as such is subject to legislation in the form of the UK - General Data Protection Regulation (GDPR).</w:t>
      </w:r>
    </w:p>
    <w:p w14:paraId="5864C33F" w14:textId="77777777" w:rsidR="005C7C03" w:rsidRPr="005C7C03" w:rsidRDefault="005C7C03" w:rsidP="003567DD">
      <w:pPr>
        <w:spacing w:line="276" w:lineRule="auto"/>
        <w:jc w:val="both"/>
        <w:rPr>
          <w:rFonts w:asciiTheme="minorHAnsi" w:hAnsiTheme="minorHAnsi" w:cstheme="minorHAnsi"/>
        </w:rPr>
      </w:pPr>
    </w:p>
    <w:p w14:paraId="2CA32EFD" w14:textId="77777777" w:rsidR="005C7C03" w:rsidRDefault="005C7C03" w:rsidP="003567DD">
      <w:pPr>
        <w:spacing w:line="276" w:lineRule="auto"/>
        <w:jc w:val="both"/>
        <w:rPr>
          <w:rFonts w:asciiTheme="minorHAnsi" w:hAnsiTheme="minorHAnsi" w:cstheme="minorHAnsi"/>
        </w:rPr>
      </w:pPr>
      <w:r w:rsidRPr="005C7C03">
        <w:rPr>
          <w:rFonts w:asciiTheme="minorHAnsi" w:hAnsiTheme="minorHAnsi" w:cstheme="minorHAnsi"/>
        </w:rPr>
        <w:t>The following provides a list of</w:t>
      </w:r>
      <w:r w:rsidRPr="005C7C03">
        <w:rPr>
          <w:rFonts w:asciiTheme="minorHAnsi" w:hAnsiTheme="minorHAnsi" w:cstheme="minorHAnsi"/>
          <w:strike/>
        </w:rPr>
        <w:t xml:space="preserve"> </w:t>
      </w:r>
      <w:r w:rsidRPr="005C7C03">
        <w:rPr>
          <w:rFonts w:asciiTheme="minorHAnsi" w:hAnsiTheme="minorHAnsi" w:cstheme="minorHAnsi"/>
        </w:rPr>
        <w:t>data processors involved in delivery of the system. </w:t>
      </w:r>
    </w:p>
    <w:p w14:paraId="0B4E775B" w14:textId="77777777" w:rsidR="00AF6613" w:rsidRPr="00AF6613" w:rsidRDefault="00AF6613" w:rsidP="003567DD">
      <w:pPr>
        <w:spacing w:line="276" w:lineRule="auto"/>
        <w:jc w:val="both"/>
        <w:rPr>
          <w:rFonts w:asciiTheme="minorHAnsi" w:hAnsiTheme="minorHAnsi" w:cstheme="minorHAnsi"/>
        </w:rPr>
      </w:pPr>
    </w:p>
    <w:p w14:paraId="5C45908F" w14:textId="77777777" w:rsidR="00AF6613" w:rsidRPr="007265F2" w:rsidRDefault="00AF6613" w:rsidP="004E43AC">
      <w:pPr>
        <w:pStyle w:val="ListParagraph"/>
        <w:numPr>
          <w:ilvl w:val="0"/>
          <w:numId w:val="15"/>
        </w:numPr>
        <w:spacing w:after="200" w:line="276" w:lineRule="auto"/>
        <w:jc w:val="both"/>
        <w:rPr>
          <w:rFonts w:asciiTheme="minorHAnsi" w:hAnsiTheme="minorHAnsi" w:cstheme="minorHAnsi"/>
        </w:rPr>
      </w:pPr>
      <w:r w:rsidRPr="007265F2">
        <w:rPr>
          <w:rFonts w:asciiTheme="minorHAnsi" w:hAnsiTheme="minorHAnsi" w:cstheme="minorHAnsi"/>
          <w:b/>
          <w:bCs/>
        </w:rPr>
        <w:t>Civica</w:t>
      </w:r>
      <w:r w:rsidRPr="007265F2">
        <w:rPr>
          <w:rFonts w:asciiTheme="minorHAnsi" w:hAnsiTheme="minorHAnsi" w:cstheme="minorHAnsi"/>
        </w:rPr>
        <w:t xml:space="preserve"> is a system integrator organisation who were chosen to develop the end-to-end </w:t>
      </w:r>
      <w:r w:rsidR="006B7B74">
        <w:rPr>
          <w:rFonts w:asciiTheme="minorHAnsi" w:hAnsiTheme="minorHAnsi" w:cstheme="minorHAnsi"/>
        </w:rPr>
        <w:t>COVIDCert Check NI ‘Verifier app’</w:t>
      </w:r>
      <w:r w:rsidRPr="007265F2">
        <w:rPr>
          <w:rFonts w:asciiTheme="minorHAnsi" w:hAnsiTheme="minorHAnsi" w:cstheme="minorHAnsi"/>
        </w:rPr>
        <w:t xml:space="preserve"> platform and are regarded as a </w:t>
      </w:r>
      <w:r w:rsidRPr="007265F2">
        <w:rPr>
          <w:rFonts w:asciiTheme="minorHAnsi" w:hAnsiTheme="minorHAnsi" w:cstheme="minorHAnsi"/>
          <w:strike/>
        </w:rPr>
        <w:t>sub-</w:t>
      </w:r>
      <w:r w:rsidRPr="007265F2">
        <w:rPr>
          <w:rFonts w:asciiTheme="minorHAnsi" w:hAnsiTheme="minorHAnsi" w:cstheme="minorHAnsi"/>
        </w:rPr>
        <w:t xml:space="preserve">processor contracted by the HSCB.  </w:t>
      </w:r>
      <w:r w:rsidRPr="007265F2">
        <w:rPr>
          <w:rFonts w:asciiTheme="minorHAnsi" w:hAnsiTheme="minorHAnsi" w:cstheme="minorHAnsi"/>
          <w:color w:val="000000" w:themeColor="text1"/>
        </w:rPr>
        <w:t xml:space="preserve">Civica will provide support on an ongoing basis to the </w:t>
      </w:r>
      <w:r w:rsidR="006B7B74">
        <w:rPr>
          <w:rFonts w:asciiTheme="minorHAnsi" w:hAnsiTheme="minorHAnsi" w:cstheme="minorHAnsi"/>
          <w:color w:val="000000" w:themeColor="text1"/>
        </w:rPr>
        <w:t>COVIDCert Check NI ‘Verifier app’</w:t>
      </w:r>
      <w:r w:rsidRPr="007265F2">
        <w:rPr>
          <w:rFonts w:asciiTheme="minorHAnsi" w:hAnsiTheme="minorHAnsi" w:cstheme="minorHAnsi"/>
          <w:color w:val="000000" w:themeColor="text1"/>
        </w:rPr>
        <w:t xml:space="preserve"> configuration for the duration of its operation, as part of their contract. </w:t>
      </w:r>
    </w:p>
    <w:p w14:paraId="73C7A81F" w14:textId="77777777" w:rsidR="00AF6613" w:rsidRPr="007265F2" w:rsidRDefault="00AF6613" w:rsidP="004E43AC">
      <w:pPr>
        <w:pStyle w:val="ListParagraph"/>
        <w:numPr>
          <w:ilvl w:val="0"/>
          <w:numId w:val="15"/>
        </w:numPr>
        <w:spacing w:after="200" w:line="276" w:lineRule="auto"/>
        <w:jc w:val="both"/>
        <w:rPr>
          <w:rFonts w:asciiTheme="minorHAnsi" w:hAnsiTheme="minorHAnsi" w:cstheme="minorHAnsi"/>
          <w:strike/>
        </w:rPr>
      </w:pPr>
      <w:r w:rsidRPr="007265F2">
        <w:rPr>
          <w:rFonts w:asciiTheme="minorHAnsi" w:hAnsiTheme="minorHAnsi" w:cstheme="minorHAnsi"/>
          <w:b/>
          <w:bCs/>
        </w:rPr>
        <w:t xml:space="preserve">BigMotive </w:t>
      </w:r>
      <w:r w:rsidRPr="007265F2">
        <w:rPr>
          <w:rFonts w:asciiTheme="minorHAnsi" w:hAnsiTheme="minorHAnsi" w:cstheme="minorHAnsi"/>
        </w:rPr>
        <w:t xml:space="preserve">is a software development company who were chosen to develop the </w:t>
      </w:r>
      <w:r w:rsidR="006B7B74">
        <w:rPr>
          <w:rFonts w:asciiTheme="minorHAnsi" w:hAnsiTheme="minorHAnsi" w:cstheme="minorHAnsi"/>
        </w:rPr>
        <w:t>COVIDCert Check NI ‘Verifier app’</w:t>
      </w:r>
      <w:r w:rsidRPr="007265F2">
        <w:rPr>
          <w:rFonts w:asciiTheme="minorHAnsi" w:hAnsiTheme="minorHAnsi" w:cstheme="minorHAnsi"/>
        </w:rPr>
        <w:t xml:space="preserve"> user interface and are responsible for the configuration of the </w:t>
      </w:r>
      <w:r w:rsidR="006B7B74">
        <w:rPr>
          <w:rFonts w:asciiTheme="minorHAnsi" w:hAnsiTheme="minorHAnsi" w:cstheme="minorHAnsi"/>
        </w:rPr>
        <w:t>COVIDCert Check NI ‘Verifier app’</w:t>
      </w:r>
      <w:r w:rsidRPr="007265F2">
        <w:rPr>
          <w:rFonts w:asciiTheme="minorHAnsi" w:hAnsiTheme="minorHAnsi" w:cstheme="minorHAnsi"/>
        </w:rPr>
        <w:t xml:space="preserve"> webforms and are regarded as a </w:t>
      </w:r>
      <w:r w:rsidRPr="007265F2">
        <w:rPr>
          <w:rFonts w:asciiTheme="minorHAnsi" w:hAnsiTheme="minorHAnsi" w:cstheme="minorHAnsi"/>
          <w:strike/>
        </w:rPr>
        <w:t>sub-</w:t>
      </w:r>
      <w:r w:rsidRPr="007265F2">
        <w:rPr>
          <w:rFonts w:asciiTheme="minorHAnsi" w:hAnsiTheme="minorHAnsi" w:cstheme="minorHAnsi"/>
        </w:rPr>
        <w:t xml:space="preserve">processor contracted by HSCB.   BigMotive will provide support for user </w:t>
      </w:r>
      <w:r w:rsidRPr="007265F2">
        <w:rPr>
          <w:rFonts w:asciiTheme="minorHAnsi" w:hAnsiTheme="minorHAnsi" w:cstheme="minorHAnsi"/>
        </w:rPr>
        <w:lastRenderedPageBreak/>
        <w:t xml:space="preserve">experience (UX) design on an ongoing basis for the duration of the </w:t>
      </w:r>
      <w:r w:rsidR="006B7B74">
        <w:rPr>
          <w:rFonts w:asciiTheme="minorHAnsi" w:hAnsiTheme="minorHAnsi" w:cstheme="minorHAnsi"/>
        </w:rPr>
        <w:t>COVIDCert Check NI ‘Verifier app’</w:t>
      </w:r>
      <w:r w:rsidRPr="007265F2">
        <w:rPr>
          <w:rFonts w:asciiTheme="minorHAnsi" w:hAnsiTheme="minorHAnsi" w:cstheme="minorHAnsi"/>
        </w:rPr>
        <w:t xml:space="preserve"> operation, as part of their contract. </w:t>
      </w:r>
    </w:p>
    <w:p w14:paraId="4D8995DC" w14:textId="77777777" w:rsidR="00AF6613" w:rsidRDefault="00AF6613" w:rsidP="004E43AC">
      <w:pPr>
        <w:pStyle w:val="ListParagraph"/>
        <w:numPr>
          <w:ilvl w:val="0"/>
          <w:numId w:val="15"/>
        </w:numPr>
        <w:spacing w:after="200" w:line="276" w:lineRule="auto"/>
        <w:jc w:val="both"/>
        <w:rPr>
          <w:rFonts w:asciiTheme="minorHAnsi" w:hAnsiTheme="minorHAnsi" w:cstheme="minorHAnsi"/>
        </w:rPr>
      </w:pPr>
      <w:r w:rsidRPr="007265F2">
        <w:rPr>
          <w:rFonts w:asciiTheme="minorHAnsi" w:hAnsiTheme="minorHAnsi" w:cstheme="minorHAnsi"/>
          <w:b/>
          <w:bCs/>
        </w:rPr>
        <w:t>Belfast Health and Social Care Trust (BHSCT).</w:t>
      </w:r>
      <w:r w:rsidRPr="007265F2">
        <w:rPr>
          <w:rFonts w:asciiTheme="minorHAnsi" w:hAnsiTheme="minorHAnsi" w:cstheme="minorHAnsi"/>
        </w:rPr>
        <w:t xml:space="preserve"> BHSCT is a statutory organisation providing VMS, data exchange and CTR services as a processor for </w:t>
      </w:r>
      <w:r w:rsidRPr="007265F2">
        <w:rPr>
          <w:rFonts w:asciiTheme="minorHAnsi" w:hAnsiTheme="minorHAnsi" w:cstheme="minorHAnsi"/>
          <w:color w:val="000000" w:themeColor="text1"/>
        </w:rPr>
        <w:t>HSCB and PHA</w:t>
      </w:r>
      <w:r w:rsidRPr="007265F2">
        <w:rPr>
          <w:rFonts w:asciiTheme="minorHAnsi" w:hAnsiTheme="minorHAnsi" w:cstheme="minorHAnsi"/>
        </w:rPr>
        <w:t xml:space="preserve">. BHSCT host the </w:t>
      </w:r>
      <w:r w:rsidR="006B7B74">
        <w:rPr>
          <w:rFonts w:asciiTheme="minorHAnsi" w:hAnsiTheme="minorHAnsi" w:cstheme="minorHAnsi"/>
        </w:rPr>
        <w:t>COVIDCert Check NI ‘Verifier app’</w:t>
      </w:r>
      <w:r w:rsidRPr="007265F2">
        <w:rPr>
          <w:rFonts w:asciiTheme="minorHAnsi" w:hAnsiTheme="minorHAnsi" w:cstheme="minorHAnsi"/>
        </w:rPr>
        <w:t xml:space="preserve">, VMS and CTR </w:t>
      </w:r>
      <w:r w:rsidRPr="007265F2">
        <w:rPr>
          <w:rFonts w:asciiTheme="minorHAnsi" w:hAnsiTheme="minorHAnsi" w:cstheme="minorHAnsi"/>
          <w:color w:val="000000" w:themeColor="text1"/>
        </w:rPr>
        <w:t xml:space="preserve">applications separately on their Azure platform on individual instances.  </w:t>
      </w:r>
      <w:r w:rsidRPr="007265F2">
        <w:rPr>
          <w:rFonts w:asciiTheme="minorHAnsi" w:hAnsiTheme="minorHAnsi" w:cstheme="minorHAnsi"/>
        </w:rPr>
        <w:t xml:space="preserve">Their services are managed via appropriate verbal agreements with HSCB and PHA.  A formalised MOU between the parties is being developed. </w:t>
      </w:r>
    </w:p>
    <w:p w14:paraId="324708A4" w14:textId="77777777" w:rsidR="00AF6613" w:rsidRPr="005C7C03" w:rsidRDefault="00AF6613" w:rsidP="003567DD">
      <w:pPr>
        <w:spacing w:line="276" w:lineRule="auto"/>
        <w:jc w:val="both"/>
        <w:rPr>
          <w:rFonts w:asciiTheme="minorHAnsi" w:hAnsiTheme="minorHAnsi" w:cstheme="minorHAnsi"/>
        </w:rPr>
      </w:pPr>
    </w:p>
    <w:p w14:paraId="6A234EBF" w14:textId="77777777" w:rsidR="00801E97" w:rsidRDefault="00801E97" w:rsidP="003567DD">
      <w:pPr>
        <w:spacing w:line="276" w:lineRule="auto"/>
        <w:rPr>
          <w:rFonts w:asciiTheme="minorHAnsi" w:hAnsiTheme="minorHAnsi" w:cstheme="minorHAnsi"/>
        </w:rPr>
      </w:pPr>
    </w:p>
    <w:p w14:paraId="6790E70D" w14:textId="77777777" w:rsidR="00B706BD" w:rsidRPr="007550A8" w:rsidRDefault="00B706BD" w:rsidP="003567DD">
      <w:pPr>
        <w:spacing w:line="276" w:lineRule="auto"/>
        <w:rPr>
          <w:rFonts w:asciiTheme="minorHAnsi" w:hAnsiTheme="minorHAnsi" w:cstheme="minorHAnsi"/>
        </w:rPr>
      </w:pPr>
    </w:p>
    <w:p w14:paraId="3CFCCC9E" w14:textId="77777777" w:rsidR="00916FBF" w:rsidRPr="007550A8" w:rsidRDefault="00916FBF" w:rsidP="003567DD">
      <w:pPr>
        <w:spacing w:line="276" w:lineRule="auto"/>
        <w:rPr>
          <w:rFonts w:asciiTheme="minorHAnsi" w:hAnsiTheme="minorHAnsi" w:cstheme="minorHAnsi"/>
        </w:rPr>
      </w:pPr>
    </w:p>
    <w:sectPr w:rsidR="00916FBF" w:rsidRPr="007550A8" w:rsidSect="00486D9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5C0FF" w14:textId="77777777" w:rsidR="00D746B3" w:rsidRDefault="00D746B3" w:rsidP="00613682">
      <w:r>
        <w:separator/>
      </w:r>
    </w:p>
  </w:endnote>
  <w:endnote w:type="continuationSeparator" w:id="0">
    <w:p w14:paraId="4E6DC721" w14:textId="77777777" w:rsidR="00D746B3" w:rsidRDefault="00D746B3" w:rsidP="00613682">
      <w:r>
        <w:continuationSeparator/>
      </w:r>
    </w:p>
  </w:endnote>
  <w:endnote w:type="continuationNotice" w:id="1">
    <w:p w14:paraId="307996D1" w14:textId="77777777" w:rsidR="00D746B3" w:rsidRDefault="00D74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Raleway">
    <w:altName w:val="Times New Roman"/>
    <w:charset w:val="4D"/>
    <w:family w:val="auto"/>
    <w:pitch w:val="variable"/>
    <w:sig w:usb0="00000001" w:usb1="5000205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52344"/>
      <w:docPartObj>
        <w:docPartGallery w:val="Page Numbers (Bottom of Page)"/>
        <w:docPartUnique/>
      </w:docPartObj>
    </w:sdtPr>
    <w:sdtEndPr>
      <w:rPr>
        <w:noProof/>
      </w:rPr>
    </w:sdtEndPr>
    <w:sdtContent>
      <w:p w14:paraId="528D4867" w14:textId="77777777" w:rsidR="00302A0E" w:rsidRDefault="00302A0E">
        <w:pPr>
          <w:pStyle w:val="Footer"/>
          <w:jc w:val="center"/>
        </w:pPr>
        <w:r>
          <w:fldChar w:fldCharType="begin"/>
        </w:r>
        <w:r>
          <w:instrText xml:space="preserve"> PAGE   \* MERGEFORMAT </w:instrText>
        </w:r>
        <w:r>
          <w:fldChar w:fldCharType="separate"/>
        </w:r>
        <w:r w:rsidR="00C87EC5">
          <w:rPr>
            <w:noProof/>
          </w:rPr>
          <w:t>1</w:t>
        </w:r>
        <w:r>
          <w:rPr>
            <w:noProof/>
          </w:rPr>
          <w:fldChar w:fldCharType="end"/>
        </w:r>
      </w:p>
    </w:sdtContent>
  </w:sdt>
  <w:p w14:paraId="111F6DD1" w14:textId="77777777" w:rsidR="00302A0E" w:rsidRDefault="00302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FDD02" w14:textId="77777777" w:rsidR="00D746B3" w:rsidRDefault="00D746B3" w:rsidP="00613682">
      <w:r>
        <w:separator/>
      </w:r>
    </w:p>
  </w:footnote>
  <w:footnote w:type="continuationSeparator" w:id="0">
    <w:p w14:paraId="7BE496FF" w14:textId="77777777" w:rsidR="00D746B3" w:rsidRDefault="00D746B3" w:rsidP="00613682">
      <w:r>
        <w:continuationSeparator/>
      </w:r>
    </w:p>
  </w:footnote>
  <w:footnote w:type="continuationNotice" w:id="1">
    <w:p w14:paraId="0A178D07" w14:textId="77777777" w:rsidR="00D746B3" w:rsidRDefault="00D746B3"/>
  </w:footnote>
  <w:footnote w:id="2">
    <w:p w14:paraId="7E0AE1D4" w14:textId="26F17ADF" w:rsidR="00302A0E" w:rsidRDefault="00302A0E">
      <w:pPr>
        <w:pStyle w:val="FootnoteText"/>
      </w:pPr>
      <w:r>
        <w:rPr>
          <w:rStyle w:val="FootnoteReference"/>
        </w:rPr>
        <w:footnoteRef/>
      </w:r>
      <w:r>
        <w:t xml:space="preserve"> Verifiers’ refers to the organisations/ businesses/ venues who will verify/check COVID certificates using this app.</w:t>
      </w:r>
    </w:p>
  </w:footnote>
  <w:footnote w:id="3">
    <w:p w14:paraId="02868FB6" w14:textId="77777777" w:rsidR="00302A0E" w:rsidRDefault="00302A0E" w:rsidP="00E96EBD">
      <w:pPr>
        <w:pStyle w:val="FootnoteText"/>
      </w:pPr>
      <w:r>
        <w:rPr>
          <w:rStyle w:val="FootnoteReference"/>
        </w:rPr>
        <w:footnoteRef/>
      </w:r>
      <w:r>
        <w:t xml:space="preserve"> Domestic use refers to visiting domestic venues like bars, pubs, clubs, concert halls, stadiums etc.</w:t>
      </w:r>
    </w:p>
  </w:footnote>
  <w:footnote w:id="4">
    <w:p w14:paraId="7F43D8CF" w14:textId="77777777" w:rsidR="00302A0E" w:rsidRDefault="00302A0E" w:rsidP="00D76E49">
      <w:pPr>
        <w:pStyle w:val="FootnoteText"/>
      </w:pPr>
      <w:r>
        <w:rPr>
          <w:rStyle w:val="FootnoteReference"/>
        </w:rPr>
        <w:footnoteRef/>
      </w:r>
      <w:r>
        <w:t xml:space="preserve"> </w:t>
      </w:r>
      <w:r w:rsidRPr="00FF19C9">
        <w:rPr>
          <w:rFonts w:asciiTheme="majorHAnsi" w:hAnsiTheme="majorHAnsi" w:cstheme="majorHAnsi"/>
          <w:sz w:val="16"/>
          <w:szCs w:val="16"/>
        </w:rPr>
        <w:t>This refers to the processing that is necessary for the performance of the official tasks carried out in the public interest.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1D"/>
    <w:multiLevelType w:val="multilevel"/>
    <w:tmpl w:val="6504CA1A"/>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3326A1"/>
    <w:multiLevelType w:val="hybridMultilevel"/>
    <w:tmpl w:val="460C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C2D86"/>
    <w:multiLevelType w:val="hybridMultilevel"/>
    <w:tmpl w:val="5AB437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57A1A"/>
    <w:multiLevelType w:val="hybridMultilevel"/>
    <w:tmpl w:val="145A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D698F"/>
    <w:multiLevelType w:val="hybridMultilevel"/>
    <w:tmpl w:val="CE80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B6025"/>
    <w:multiLevelType w:val="hybridMultilevel"/>
    <w:tmpl w:val="50FC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C222E"/>
    <w:multiLevelType w:val="hybridMultilevel"/>
    <w:tmpl w:val="F6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703778"/>
    <w:multiLevelType w:val="hybridMultilevel"/>
    <w:tmpl w:val="6F1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FE7C5F"/>
    <w:multiLevelType w:val="hybridMultilevel"/>
    <w:tmpl w:val="20E4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8275F9"/>
    <w:multiLevelType w:val="hybridMultilevel"/>
    <w:tmpl w:val="2742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7D2C25"/>
    <w:multiLevelType w:val="hybridMultilevel"/>
    <w:tmpl w:val="604CB5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EFE724E"/>
    <w:multiLevelType w:val="hybridMultilevel"/>
    <w:tmpl w:val="D09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997E49"/>
    <w:multiLevelType w:val="hybridMultilevel"/>
    <w:tmpl w:val="158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A28EE"/>
    <w:multiLevelType w:val="hybridMultilevel"/>
    <w:tmpl w:val="E8742E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D7793"/>
    <w:multiLevelType w:val="hybridMultilevel"/>
    <w:tmpl w:val="425660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F22AC7"/>
    <w:multiLevelType w:val="hybridMultilevel"/>
    <w:tmpl w:val="AF12CA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7DB14BA"/>
    <w:multiLevelType w:val="hybridMultilevel"/>
    <w:tmpl w:val="9216F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7DC1DC0"/>
    <w:multiLevelType w:val="hybridMultilevel"/>
    <w:tmpl w:val="0516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403F85"/>
    <w:multiLevelType w:val="hybridMultilevel"/>
    <w:tmpl w:val="422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AB1D18"/>
    <w:multiLevelType w:val="hybridMultilevel"/>
    <w:tmpl w:val="AB32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B459D2"/>
    <w:multiLevelType w:val="hybridMultilevel"/>
    <w:tmpl w:val="2D2E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pStyle w:val="CivicaHeading5"/>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C56624"/>
    <w:multiLevelType w:val="hybridMultilevel"/>
    <w:tmpl w:val="135035D2"/>
    <w:lvl w:ilvl="0" w:tplc="308AAA72">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596AD1"/>
    <w:multiLevelType w:val="hybridMultilevel"/>
    <w:tmpl w:val="57DE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D23AD4"/>
    <w:multiLevelType w:val="hybridMultilevel"/>
    <w:tmpl w:val="3140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0E119E"/>
    <w:multiLevelType w:val="hybridMultilevel"/>
    <w:tmpl w:val="0CAC8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020A6B"/>
    <w:multiLevelType w:val="hybridMultilevel"/>
    <w:tmpl w:val="D9D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5"/>
  </w:num>
  <w:num w:numId="5">
    <w:abstractNumId w:val="12"/>
  </w:num>
  <w:num w:numId="6">
    <w:abstractNumId w:val="20"/>
  </w:num>
  <w:num w:numId="7">
    <w:abstractNumId w:val="8"/>
  </w:num>
  <w:num w:numId="8">
    <w:abstractNumId w:val="23"/>
  </w:num>
  <w:num w:numId="9">
    <w:abstractNumId w:val="10"/>
  </w:num>
  <w:num w:numId="10">
    <w:abstractNumId w:val="16"/>
  </w:num>
  <w:num w:numId="11">
    <w:abstractNumId w:val="1"/>
  </w:num>
  <w:num w:numId="12">
    <w:abstractNumId w:val="15"/>
  </w:num>
  <w:num w:numId="13">
    <w:abstractNumId w:val="7"/>
  </w:num>
  <w:num w:numId="14">
    <w:abstractNumId w:val="6"/>
  </w:num>
  <w:num w:numId="15">
    <w:abstractNumId w:val="22"/>
  </w:num>
  <w:num w:numId="16">
    <w:abstractNumId w:val="13"/>
  </w:num>
  <w:num w:numId="17">
    <w:abstractNumId w:val="2"/>
  </w:num>
  <w:num w:numId="18">
    <w:abstractNumId w:val="14"/>
  </w:num>
  <w:num w:numId="19">
    <w:abstractNumId w:val="24"/>
  </w:num>
  <w:num w:numId="20">
    <w:abstractNumId w:val="9"/>
  </w:num>
  <w:num w:numId="21">
    <w:abstractNumId w:val="19"/>
  </w:num>
  <w:num w:numId="22">
    <w:abstractNumId w:val="5"/>
  </w:num>
  <w:num w:numId="23">
    <w:abstractNumId w:val="18"/>
  </w:num>
  <w:num w:numId="24">
    <w:abstractNumId w:val="11"/>
  </w:num>
  <w:num w:numId="25">
    <w:abstractNumId w:val="21"/>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AwMzGzMDA2MzY3NDZQ0lEKTi0uzszPAykwrwUAKCz4kCwAAAA="/>
  </w:docVars>
  <w:rsids>
    <w:rsidRoot w:val="00613682"/>
    <w:rsid w:val="00000951"/>
    <w:rsid w:val="00002EAF"/>
    <w:rsid w:val="0000383F"/>
    <w:rsid w:val="00004201"/>
    <w:rsid w:val="00005847"/>
    <w:rsid w:val="00006B6F"/>
    <w:rsid w:val="00007F68"/>
    <w:rsid w:val="000111BD"/>
    <w:rsid w:val="00013C18"/>
    <w:rsid w:val="00016239"/>
    <w:rsid w:val="00022F94"/>
    <w:rsid w:val="0002356C"/>
    <w:rsid w:val="00027619"/>
    <w:rsid w:val="0002767F"/>
    <w:rsid w:val="00027770"/>
    <w:rsid w:val="000309AF"/>
    <w:rsid w:val="0003150F"/>
    <w:rsid w:val="00031A73"/>
    <w:rsid w:val="00033200"/>
    <w:rsid w:val="000342E7"/>
    <w:rsid w:val="00034980"/>
    <w:rsid w:val="00035117"/>
    <w:rsid w:val="000358FD"/>
    <w:rsid w:val="00037C42"/>
    <w:rsid w:val="00043410"/>
    <w:rsid w:val="00043C05"/>
    <w:rsid w:val="000440E2"/>
    <w:rsid w:val="00053483"/>
    <w:rsid w:val="0005360F"/>
    <w:rsid w:val="000546F9"/>
    <w:rsid w:val="00055C0C"/>
    <w:rsid w:val="000602D9"/>
    <w:rsid w:val="00061AC5"/>
    <w:rsid w:val="00062D42"/>
    <w:rsid w:val="00065C52"/>
    <w:rsid w:val="00066464"/>
    <w:rsid w:val="0007008B"/>
    <w:rsid w:val="0007356F"/>
    <w:rsid w:val="00073B41"/>
    <w:rsid w:val="000758C9"/>
    <w:rsid w:val="00077A52"/>
    <w:rsid w:val="00082A78"/>
    <w:rsid w:val="000832D7"/>
    <w:rsid w:val="00086375"/>
    <w:rsid w:val="000864B5"/>
    <w:rsid w:val="00087461"/>
    <w:rsid w:val="00087D43"/>
    <w:rsid w:val="00092A06"/>
    <w:rsid w:val="00092C92"/>
    <w:rsid w:val="00093E17"/>
    <w:rsid w:val="0009574F"/>
    <w:rsid w:val="000A1ECA"/>
    <w:rsid w:val="000A27BA"/>
    <w:rsid w:val="000A2EAC"/>
    <w:rsid w:val="000A4443"/>
    <w:rsid w:val="000A4ECE"/>
    <w:rsid w:val="000A6A2A"/>
    <w:rsid w:val="000B0029"/>
    <w:rsid w:val="000B055C"/>
    <w:rsid w:val="000B1E07"/>
    <w:rsid w:val="000B24AA"/>
    <w:rsid w:val="000B316B"/>
    <w:rsid w:val="000B3E46"/>
    <w:rsid w:val="000B756A"/>
    <w:rsid w:val="000C15ED"/>
    <w:rsid w:val="000C3602"/>
    <w:rsid w:val="000C4D32"/>
    <w:rsid w:val="000C51C2"/>
    <w:rsid w:val="000C5F4E"/>
    <w:rsid w:val="000D2691"/>
    <w:rsid w:val="000D3FB9"/>
    <w:rsid w:val="000D5F94"/>
    <w:rsid w:val="000D6CEC"/>
    <w:rsid w:val="000D778A"/>
    <w:rsid w:val="000D78E8"/>
    <w:rsid w:val="000D7A95"/>
    <w:rsid w:val="000D7CD5"/>
    <w:rsid w:val="000D7F17"/>
    <w:rsid w:val="000E0671"/>
    <w:rsid w:val="000E0C44"/>
    <w:rsid w:val="000E197C"/>
    <w:rsid w:val="000E1DA1"/>
    <w:rsid w:val="000E22F2"/>
    <w:rsid w:val="000E3E9D"/>
    <w:rsid w:val="000E57C3"/>
    <w:rsid w:val="000E5946"/>
    <w:rsid w:val="000E5E4B"/>
    <w:rsid w:val="000E6734"/>
    <w:rsid w:val="000E7383"/>
    <w:rsid w:val="000E7415"/>
    <w:rsid w:val="000F5A03"/>
    <w:rsid w:val="000F5E2E"/>
    <w:rsid w:val="000F65FD"/>
    <w:rsid w:val="000F675D"/>
    <w:rsid w:val="000F6825"/>
    <w:rsid w:val="000F6ED3"/>
    <w:rsid w:val="000F7B34"/>
    <w:rsid w:val="0010055D"/>
    <w:rsid w:val="00101590"/>
    <w:rsid w:val="00101A29"/>
    <w:rsid w:val="00102277"/>
    <w:rsid w:val="00103DED"/>
    <w:rsid w:val="00107574"/>
    <w:rsid w:val="00110739"/>
    <w:rsid w:val="00113EAC"/>
    <w:rsid w:val="001140E6"/>
    <w:rsid w:val="00115E21"/>
    <w:rsid w:val="00116D01"/>
    <w:rsid w:val="001177B8"/>
    <w:rsid w:val="00117A54"/>
    <w:rsid w:val="0012175A"/>
    <w:rsid w:val="00121869"/>
    <w:rsid w:val="00122403"/>
    <w:rsid w:val="00126792"/>
    <w:rsid w:val="00126B36"/>
    <w:rsid w:val="00126BA9"/>
    <w:rsid w:val="00127189"/>
    <w:rsid w:val="00127B95"/>
    <w:rsid w:val="00132B1A"/>
    <w:rsid w:val="001366E3"/>
    <w:rsid w:val="00136EAC"/>
    <w:rsid w:val="00137936"/>
    <w:rsid w:val="00142D4F"/>
    <w:rsid w:val="00144530"/>
    <w:rsid w:val="001462DD"/>
    <w:rsid w:val="00147AD7"/>
    <w:rsid w:val="00147BF1"/>
    <w:rsid w:val="00150115"/>
    <w:rsid w:val="00150775"/>
    <w:rsid w:val="00150804"/>
    <w:rsid w:val="00151B07"/>
    <w:rsid w:val="00153580"/>
    <w:rsid w:val="00153DCC"/>
    <w:rsid w:val="001569D6"/>
    <w:rsid w:val="00161052"/>
    <w:rsid w:val="0016325A"/>
    <w:rsid w:val="0016367B"/>
    <w:rsid w:val="0016473F"/>
    <w:rsid w:val="0016571F"/>
    <w:rsid w:val="00165BD4"/>
    <w:rsid w:val="0017006E"/>
    <w:rsid w:val="00177242"/>
    <w:rsid w:val="001801F7"/>
    <w:rsid w:val="001821A2"/>
    <w:rsid w:val="00182850"/>
    <w:rsid w:val="001838F0"/>
    <w:rsid w:val="00184D34"/>
    <w:rsid w:val="00185DBF"/>
    <w:rsid w:val="00185E58"/>
    <w:rsid w:val="00186238"/>
    <w:rsid w:val="00187FE4"/>
    <w:rsid w:val="00190E24"/>
    <w:rsid w:val="00193976"/>
    <w:rsid w:val="00195478"/>
    <w:rsid w:val="0019653D"/>
    <w:rsid w:val="001A1495"/>
    <w:rsid w:val="001A209D"/>
    <w:rsid w:val="001A25D4"/>
    <w:rsid w:val="001A2FF9"/>
    <w:rsid w:val="001A3542"/>
    <w:rsid w:val="001A5B60"/>
    <w:rsid w:val="001B1267"/>
    <w:rsid w:val="001B1463"/>
    <w:rsid w:val="001B17FA"/>
    <w:rsid w:val="001B24DB"/>
    <w:rsid w:val="001B38F2"/>
    <w:rsid w:val="001B6A80"/>
    <w:rsid w:val="001B7B4E"/>
    <w:rsid w:val="001C1E37"/>
    <w:rsid w:val="001C29F6"/>
    <w:rsid w:val="001C2E3C"/>
    <w:rsid w:val="001C5739"/>
    <w:rsid w:val="001C5E15"/>
    <w:rsid w:val="001C69EB"/>
    <w:rsid w:val="001C713F"/>
    <w:rsid w:val="001C7B3D"/>
    <w:rsid w:val="001D06F9"/>
    <w:rsid w:val="001D1A45"/>
    <w:rsid w:val="001D1D85"/>
    <w:rsid w:val="001D226B"/>
    <w:rsid w:val="001D2306"/>
    <w:rsid w:val="001D48BB"/>
    <w:rsid w:val="001D4A10"/>
    <w:rsid w:val="001D6060"/>
    <w:rsid w:val="001E07B4"/>
    <w:rsid w:val="001E0939"/>
    <w:rsid w:val="001E17B6"/>
    <w:rsid w:val="001E1F17"/>
    <w:rsid w:val="001E2CC8"/>
    <w:rsid w:val="001E412C"/>
    <w:rsid w:val="001E471A"/>
    <w:rsid w:val="001E51BA"/>
    <w:rsid w:val="001E6603"/>
    <w:rsid w:val="001E6F67"/>
    <w:rsid w:val="001F0002"/>
    <w:rsid w:val="001F1501"/>
    <w:rsid w:val="001F24DC"/>
    <w:rsid w:val="001F264C"/>
    <w:rsid w:val="001F393B"/>
    <w:rsid w:val="001F4029"/>
    <w:rsid w:val="001F5EC5"/>
    <w:rsid w:val="001F708A"/>
    <w:rsid w:val="002007A1"/>
    <w:rsid w:val="002033A8"/>
    <w:rsid w:val="00203438"/>
    <w:rsid w:val="00203D8D"/>
    <w:rsid w:val="00206C16"/>
    <w:rsid w:val="00211588"/>
    <w:rsid w:val="0021212E"/>
    <w:rsid w:val="00213E83"/>
    <w:rsid w:val="002234F6"/>
    <w:rsid w:val="00224240"/>
    <w:rsid w:val="00225C30"/>
    <w:rsid w:val="00225FB4"/>
    <w:rsid w:val="002267F9"/>
    <w:rsid w:val="0023039E"/>
    <w:rsid w:val="00230CC2"/>
    <w:rsid w:val="00230D84"/>
    <w:rsid w:val="00231FB4"/>
    <w:rsid w:val="00233117"/>
    <w:rsid w:val="002349F6"/>
    <w:rsid w:val="00235EE7"/>
    <w:rsid w:val="002402A9"/>
    <w:rsid w:val="0024110B"/>
    <w:rsid w:val="0024281F"/>
    <w:rsid w:val="00245F83"/>
    <w:rsid w:val="00247648"/>
    <w:rsid w:val="00247C5C"/>
    <w:rsid w:val="002504A7"/>
    <w:rsid w:val="002546E6"/>
    <w:rsid w:val="00257590"/>
    <w:rsid w:val="00260940"/>
    <w:rsid w:val="002610A8"/>
    <w:rsid w:val="00261A5F"/>
    <w:rsid w:val="00262DCB"/>
    <w:rsid w:val="00263202"/>
    <w:rsid w:val="002637D7"/>
    <w:rsid w:val="00263FBF"/>
    <w:rsid w:val="00264569"/>
    <w:rsid w:val="00264587"/>
    <w:rsid w:val="002645F8"/>
    <w:rsid w:val="00267965"/>
    <w:rsid w:val="00267FA7"/>
    <w:rsid w:val="00270F8A"/>
    <w:rsid w:val="002731CA"/>
    <w:rsid w:val="00275EA2"/>
    <w:rsid w:val="002779F8"/>
    <w:rsid w:val="00277D2C"/>
    <w:rsid w:val="0028105A"/>
    <w:rsid w:val="00281756"/>
    <w:rsid w:val="00283A3F"/>
    <w:rsid w:val="00284111"/>
    <w:rsid w:val="002861F1"/>
    <w:rsid w:val="002862A9"/>
    <w:rsid w:val="0028634D"/>
    <w:rsid w:val="002868F8"/>
    <w:rsid w:val="002869BB"/>
    <w:rsid w:val="00286B72"/>
    <w:rsid w:val="0028775F"/>
    <w:rsid w:val="002912DC"/>
    <w:rsid w:val="00293A95"/>
    <w:rsid w:val="00293DC2"/>
    <w:rsid w:val="00294D1C"/>
    <w:rsid w:val="00295B99"/>
    <w:rsid w:val="00296A67"/>
    <w:rsid w:val="00296A87"/>
    <w:rsid w:val="00297ADF"/>
    <w:rsid w:val="00297B71"/>
    <w:rsid w:val="002A1283"/>
    <w:rsid w:val="002A13F1"/>
    <w:rsid w:val="002A2006"/>
    <w:rsid w:val="002A4381"/>
    <w:rsid w:val="002A51C2"/>
    <w:rsid w:val="002A5C2E"/>
    <w:rsid w:val="002A7ADB"/>
    <w:rsid w:val="002B01F7"/>
    <w:rsid w:val="002B06AF"/>
    <w:rsid w:val="002B2130"/>
    <w:rsid w:val="002B3469"/>
    <w:rsid w:val="002B4BAB"/>
    <w:rsid w:val="002B545C"/>
    <w:rsid w:val="002B5E1B"/>
    <w:rsid w:val="002B60C2"/>
    <w:rsid w:val="002B67D1"/>
    <w:rsid w:val="002B7405"/>
    <w:rsid w:val="002C03D2"/>
    <w:rsid w:val="002C1D37"/>
    <w:rsid w:val="002C1DFD"/>
    <w:rsid w:val="002C2D23"/>
    <w:rsid w:val="002C4C92"/>
    <w:rsid w:val="002C5513"/>
    <w:rsid w:val="002C5A9A"/>
    <w:rsid w:val="002C71CC"/>
    <w:rsid w:val="002C7AC1"/>
    <w:rsid w:val="002D01B6"/>
    <w:rsid w:val="002D0377"/>
    <w:rsid w:val="002D0910"/>
    <w:rsid w:val="002D2060"/>
    <w:rsid w:val="002D291D"/>
    <w:rsid w:val="002D338F"/>
    <w:rsid w:val="002D4889"/>
    <w:rsid w:val="002D5A54"/>
    <w:rsid w:val="002D5DD9"/>
    <w:rsid w:val="002D7151"/>
    <w:rsid w:val="002E18EF"/>
    <w:rsid w:val="002E2FCA"/>
    <w:rsid w:val="002E5185"/>
    <w:rsid w:val="002E6EF9"/>
    <w:rsid w:val="002F0493"/>
    <w:rsid w:val="002F1664"/>
    <w:rsid w:val="002F1786"/>
    <w:rsid w:val="002F34FA"/>
    <w:rsid w:val="002F4F8F"/>
    <w:rsid w:val="002F77A8"/>
    <w:rsid w:val="00300C18"/>
    <w:rsid w:val="0030139A"/>
    <w:rsid w:val="00301A14"/>
    <w:rsid w:val="00302A0E"/>
    <w:rsid w:val="00307178"/>
    <w:rsid w:val="00307468"/>
    <w:rsid w:val="00307AB2"/>
    <w:rsid w:val="00310F06"/>
    <w:rsid w:val="00311030"/>
    <w:rsid w:val="003110B8"/>
    <w:rsid w:val="003118ED"/>
    <w:rsid w:val="00312ACD"/>
    <w:rsid w:val="003172CB"/>
    <w:rsid w:val="003175E4"/>
    <w:rsid w:val="00327F9D"/>
    <w:rsid w:val="00331B7F"/>
    <w:rsid w:val="003327DE"/>
    <w:rsid w:val="003331F8"/>
    <w:rsid w:val="0033700C"/>
    <w:rsid w:val="00340367"/>
    <w:rsid w:val="00340A7A"/>
    <w:rsid w:val="00341A54"/>
    <w:rsid w:val="00342228"/>
    <w:rsid w:val="00344BDF"/>
    <w:rsid w:val="00346030"/>
    <w:rsid w:val="00352ADD"/>
    <w:rsid w:val="00353A15"/>
    <w:rsid w:val="003567DD"/>
    <w:rsid w:val="00360C5C"/>
    <w:rsid w:val="0036107E"/>
    <w:rsid w:val="00364F12"/>
    <w:rsid w:val="00365CD8"/>
    <w:rsid w:val="00365ECE"/>
    <w:rsid w:val="003705BA"/>
    <w:rsid w:val="00370711"/>
    <w:rsid w:val="00370855"/>
    <w:rsid w:val="00370ABD"/>
    <w:rsid w:val="00372E57"/>
    <w:rsid w:val="00375127"/>
    <w:rsid w:val="003751CF"/>
    <w:rsid w:val="003762F5"/>
    <w:rsid w:val="003767B2"/>
    <w:rsid w:val="00382774"/>
    <w:rsid w:val="00383D66"/>
    <w:rsid w:val="00384D6A"/>
    <w:rsid w:val="00384E3A"/>
    <w:rsid w:val="00385732"/>
    <w:rsid w:val="00390503"/>
    <w:rsid w:val="00390E4D"/>
    <w:rsid w:val="0039240F"/>
    <w:rsid w:val="00396B08"/>
    <w:rsid w:val="003973C6"/>
    <w:rsid w:val="003975F3"/>
    <w:rsid w:val="003979EC"/>
    <w:rsid w:val="003A0C9A"/>
    <w:rsid w:val="003A0FD2"/>
    <w:rsid w:val="003A2E8C"/>
    <w:rsid w:val="003A4492"/>
    <w:rsid w:val="003A7CA7"/>
    <w:rsid w:val="003B0ADE"/>
    <w:rsid w:val="003B3D02"/>
    <w:rsid w:val="003B4F27"/>
    <w:rsid w:val="003B529B"/>
    <w:rsid w:val="003B5E06"/>
    <w:rsid w:val="003B7E9D"/>
    <w:rsid w:val="003C11C1"/>
    <w:rsid w:val="003C57B6"/>
    <w:rsid w:val="003C6ECF"/>
    <w:rsid w:val="003D157E"/>
    <w:rsid w:val="003D3A35"/>
    <w:rsid w:val="003D5250"/>
    <w:rsid w:val="003D7DC0"/>
    <w:rsid w:val="003D7E44"/>
    <w:rsid w:val="003E159B"/>
    <w:rsid w:val="003E5E5B"/>
    <w:rsid w:val="003E7770"/>
    <w:rsid w:val="003F0AA8"/>
    <w:rsid w:val="003F0EDF"/>
    <w:rsid w:val="003F1361"/>
    <w:rsid w:val="003F1CE2"/>
    <w:rsid w:val="003F2F32"/>
    <w:rsid w:val="003F2F8E"/>
    <w:rsid w:val="003F3BBE"/>
    <w:rsid w:val="003F45A9"/>
    <w:rsid w:val="003F5E53"/>
    <w:rsid w:val="003F6C2C"/>
    <w:rsid w:val="00400CD1"/>
    <w:rsid w:val="00400E9A"/>
    <w:rsid w:val="0040135A"/>
    <w:rsid w:val="00401BAD"/>
    <w:rsid w:val="004033DA"/>
    <w:rsid w:val="00406049"/>
    <w:rsid w:val="00407A4A"/>
    <w:rsid w:val="0041288C"/>
    <w:rsid w:val="00412ED4"/>
    <w:rsid w:val="00413D89"/>
    <w:rsid w:val="004144B9"/>
    <w:rsid w:val="004157A6"/>
    <w:rsid w:val="004164C5"/>
    <w:rsid w:val="00417832"/>
    <w:rsid w:val="00420119"/>
    <w:rsid w:val="004223C8"/>
    <w:rsid w:val="00423C33"/>
    <w:rsid w:val="00423F5E"/>
    <w:rsid w:val="00424310"/>
    <w:rsid w:val="004249EF"/>
    <w:rsid w:val="00427AC8"/>
    <w:rsid w:val="00431FEB"/>
    <w:rsid w:val="004330D4"/>
    <w:rsid w:val="00436720"/>
    <w:rsid w:val="00437BF6"/>
    <w:rsid w:val="00440602"/>
    <w:rsid w:val="00440673"/>
    <w:rsid w:val="004407B3"/>
    <w:rsid w:val="00440A13"/>
    <w:rsid w:val="00440C41"/>
    <w:rsid w:val="004547BF"/>
    <w:rsid w:val="00457E92"/>
    <w:rsid w:val="004604CF"/>
    <w:rsid w:val="004611BE"/>
    <w:rsid w:val="0046188F"/>
    <w:rsid w:val="00463E23"/>
    <w:rsid w:val="004676EB"/>
    <w:rsid w:val="0046791A"/>
    <w:rsid w:val="00470921"/>
    <w:rsid w:val="00470934"/>
    <w:rsid w:val="00470ADA"/>
    <w:rsid w:val="00470C11"/>
    <w:rsid w:val="00472937"/>
    <w:rsid w:val="00472B7F"/>
    <w:rsid w:val="00473B58"/>
    <w:rsid w:val="004761CF"/>
    <w:rsid w:val="0048012C"/>
    <w:rsid w:val="004807F4"/>
    <w:rsid w:val="00482791"/>
    <w:rsid w:val="004867B4"/>
    <w:rsid w:val="00486D90"/>
    <w:rsid w:val="0049032A"/>
    <w:rsid w:val="00490D00"/>
    <w:rsid w:val="00491D86"/>
    <w:rsid w:val="00493A33"/>
    <w:rsid w:val="0049559A"/>
    <w:rsid w:val="004962E4"/>
    <w:rsid w:val="00496577"/>
    <w:rsid w:val="004968D4"/>
    <w:rsid w:val="00496F58"/>
    <w:rsid w:val="004A0E43"/>
    <w:rsid w:val="004A248F"/>
    <w:rsid w:val="004A2BD6"/>
    <w:rsid w:val="004A2C83"/>
    <w:rsid w:val="004A3D58"/>
    <w:rsid w:val="004A4B6A"/>
    <w:rsid w:val="004A55FA"/>
    <w:rsid w:val="004B0125"/>
    <w:rsid w:val="004B0B81"/>
    <w:rsid w:val="004B1F4B"/>
    <w:rsid w:val="004B2DEF"/>
    <w:rsid w:val="004B4D71"/>
    <w:rsid w:val="004B5D89"/>
    <w:rsid w:val="004B6752"/>
    <w:rsid w:val="004C0B89"/>
    <w:rsid w:val="004C0E56"/>
    <w:rsid w:val="004C11C0"/>
    <w:rsid w:val="004C262E"/>
    <w:rsid w:val="004C2B6F"/>
    <w:rsid w:val="004C3BCD"/>
    <w:rsid w:val="004C7867"/>
    <w:rsid w:val="004D19C9"/>
    <w:rsid w:val="004D2324"/>
    <w:rsid w:val="004D4915"/>
    <w:rsid w:val="004D6B2E"/>
    <w:rsid w:val="004E014A"/>
    <w:rsid w:val="004E1BD0"/>
    <w:rsid w:val="004E3912"/>
    <w:rsid w:val="004E43AC"/>
    <w:rsid w:val="004E52A6"/>
    <w:rsid w:val="004F3514"/>
    <w:rsid w:val="004F3886"/>
    <w:rsid w:val="004F3A0D"/>
    <w:rsid w:val="004F40E2"/>
    <w:rsid w:val="004F42E9"/>
    <w:rsid w:val="004F4567"/>
    <w:rsid w:val="004F512A"/>
    <w:rsid w:val="004F5BE9"/>
    <w:rsid w:val="005000D7"/>
    <w:rsid w:val="00503210"/>
    <w:rsid w:val="00504F3D"/>
    <w:rsid w:val="00504FCC"/>
    <w:rsid w:val="00507BE6"/>
    <w:rsid w:val="0051220C"/>
    <w:rsid w:val="00513877"/>
    <w:rsid w:val="00515C6C"/>
    <w:rsid w:val="0052168F"/>
    <w:rsid w:val="00522BC5"/>
    <w:rsid w:val="00522C69"/>
    <w:rsid w:val="00522D26"/>
    <w:rsid w:val="0052328C"/>
    <w:rsid w:val="00524623"/>
    <w:rsid w:val="00525121"/>
    <w:rsid w:val="005259D3"/>
    <w:rsid w:val="00525B4F"/>
    <w:rsid w:val="00525E9B"/>
    <w:rsid w:val="00525F41"/>
    <w:rsid w:val="00526F41"/>
    <w:rsid w:val="005273F2"/>
    <w:rsid w:val="00530902"/>
    <w:rsid w:val="0053169C"/>
    <w:rsid w:val="00531AF4"/>
    <w:rsid w:val="00531CAA"/>
    <w:rsid w:val="00532023"/>
    <w:rsid w:val="005348FF"/>
    <w:rsid w:val="005349EC"/>
    <w:rsid w:val="0053603D"/>
    <w:rsid w:val="00537816"/>
    <w:rsid w:val="00537907"/>
    <w:rsid w:val="00541811"/>
    <w:rsid w:val="0054260C"/>
    <w:rsid w:val="00542688"/>
    <w:rsid w:val="00542C8A"/>
    <w:rsid w:val="00542F0A"/>
    <w:rsid w:val="00543CD7"/>
    <w:rsid w:val="00544B7A"/>
    <w:rsid w:val="00550FC9"/>
    <w:rsid w:val="00555313"/>
    <w:rsid w:val="00557A12"/>
    <w:rsid w:val="005606C1"/>
    <w:rsid w:val="0056111B"/>
    <w:rsid w:val="005630F8"/>
    <w:rsid w:val="005631C3"/>
    <w:rsid w:val="00565FF3"/>
    <w:rsid w:val="00566AE0"/>
    <w:rsid w:val="00566CE0"/>
    <w:rsid w:val="0056755A"/>
    <w:rsid w:val="005702E2"/>
    <w:rsid w:val="0057064A"/>
    <w:rsid w:val="005741AC"/>
    <w:rsid w:val="005772FE"/>
    <w:rsid w:val="005775DA"/>
    <w:rsid w:val="0058335C"/>
    <w:rsid w:val="00583E65"/>
    <w:rsid w:val="0058531F"/>
    <w:rsid w:val="005860E6"/>
    <w:rsid w:val="00586E75"/>
    <w:rsid w:val="0058757F"/>
    <w:rsid w:val="00590BD4"/>
    <w:rsid w:val="00595C87"/>
    <w:rsid w:val="00595DE5"/>
    <w:rsid w:val="005973A8"/>
    <w:rsid w:val="005A0A4A"/>
    <w:rsid w:val="005A25F8"/>
    <w:rsid w:val="005A4643"/>
    <w:rsid w:val="005A67B8"/>
    <w:rsid w:val="005A7B2E"/>
    <w:rsid w:val="005B05E3"/>
    <w:rsid w:val="005B0F29"/>
    <w:rsid w:val="005B1F7A"/>
    <w:rsid w:val="005B220A"/>
    <w:rsid w:val="005B2A64"/>
    <w:rsid w:val="005B3941"/>
    <w:rsid w:val="005B4BF3"/>
    <w:rsid w:val="005B678E"/>
    <w:rsid w:val="005B711D"/>
    <w:rsid w:val="005C005B"/>
    <w:rsid w:val="005C073C"/>
    <w:rsid w:val="005C0C6A"/>
    <w:rsid w:val="005C15A2"/>
    <w:rsid w:val="005C189E"/>
    <w:rsid w:val="005C3FCE"/>
    <w:rsid w:val="005C4CAC"/>
    <w:rsid w:val="005C5A0E"/>
    <w:rsid w:val="005C65A2"/>
    <w:rsid w:val="005C68DC"/>
    <w:rsid w:val="005C7C03"/>
    <w:rsid w:val="005C7DD8"/>
    <w:rsid w:val="005D124C"/>
    <w:rsid w:val="005D5247"/>
    <w:rsid w:val="005D5311"/>
    <w:rsid w:val="005D5407"/>
    <w:rsid w:val="005D541A"/>
    <w:rsid w:val="005D6DC0"/>
    <w:rsid w:val="005E00DC"/>
    <w:rsid w:val="005E0263"/>
    <w:rsid w:val="005E1023"/>
    <w:rsid w:val="005E2072"/>
    <w:rsid w:val="005E25EB"/>
    <w:rsid w:val="005E3063"/>
    <w:rsid w:val="005E379E"/>
    <w:rsid w:val="005E37BF"/>
    <w:rsid w:val="005E4196"/>
    <w:rsid w:val="005E7E05"/>
    <w:rsid w:val="005E7F1D"/>
    <w:rsid w:val="005F26E2"/>
    <w:rsid w:val="005F27C0"/>
    <w:rsid w:val="005F3977"/>
    <w:rsid w:val="005F6B1B"/>
    <w:rsid w:val="005F6E5C"/>
    <w:rsid w:val="006028B1"/>
    <w:rsid w:val="00603015"/>
    <w:rsid w:val="006041F7"/>
    <w:rsid w:val="00604751"/>
    <w:rsid w:val="00610DA9"/>
    <w:rsid w:val="00610EE8"/>
    <w:rsid w:val="00611EB1"/>
    <w:rsid w:val="00612D51"/>
    <w:rsid w:val="006134A3"/>
    <w:rsid w:val="006134B0"/>
    <w:rsid w:val="006134F0"/>
    <w:rsid w:val="00613682"/>
    <w:rsid w:val="00614A62"/>
    <w:rsid w:val="006154C5"/>
    <w:rsid w:val="00615B17"/>
    <w:rsid w:val="00617482"/>
    <w:rsid w:val="006177C6"/>
    <w:rsid w:val="00617FF0"/>
    <w:rsid w:val="00620163"/>
    <w:rsid w:val="0062023A"/>
    <w:rsid w:val="00622DBC"/>
    <w:rsid w:val="00623F75"/>
    <w:rsid w:val="006242B2"/>
    <w:rsid w:val="00624EA1"/>
    <w:rsid w:val="00625F68"/>
    <w:rsid w:val="0062641D"/>
    <w:rsid w:val="006301F1"/>
    <w:rsid w:val="00630908"/>
    <w:rsid w:val="006328EF"/>
    <w:rsid w:val="00633416"/>
    <w:rsid w:val="0063525A"/>
    <w:rsid w:val="006360AE"/>
    <w:rsid w:val="006374C7"/>
    <w:rsid w:val="00637675"/>
    <w:rsid w:val="00640363"/>
    <w:rsid w:val="00640B9D"/>
    <w:rsid w:val="00640D84"/>
    <w:rsid w:val="006416F4"/>
    <w:rsid w:val="00642AD9"/>
    <w:rsid w:val="00642CA7"/>
    <w:rsid w:val="0065019E"/>
    <w:rsid w:val="00656DE6"/>
    <w:rsid w:val="0066041C"/>
    <w:rsid w:val="0066152D"/>
    <w:rsid w:val="00662589"/>
    <w:rsid w:val="00662693"/>
    <w:rsid w:val="006634D2"/>
    <w:rsid w:val="00663A94"/>
    <w:rsid w:val="00663D7F"/>
    <w:rsid w:val="00664153"/>
    <w:rsid w:val="00664D75"/>
    <w:rsid w:val="0066549B"/>
    <w:rsid w:val="00666DAB"/>
    <w:rsid w:val="00671107"/>
    <w:rsid w:val="00672EBC"/>
    <w:rsid w:val="00673A30"/>
    <w:rsid w:val="00674388"/>
    <w:rsid w:val="00675B80"/>
    <w:rsid w:val="00675DD1"/>
    <w:rsid w:val="00676802"/>
    <w:rsid w:val="00683E3A"/>
    <w:rsid w:val="00685B06"/>
    <w:rsid w:val="00685C73"/>
    <w:rsid w:val="006862CA"/>
    <w:rsid w:val="00690CD1"/>
    <w:rsid w:val="00692FC4"/>
    <w:rsid w:val="00694F6D"/>
    <w:rsid w:val="0069548B"/>
    <w:rsid w:val="00696360"/>
    <w:rsid w:val="006965F1"/>
    <w:rsid w:val="006A0291"/>
    <w:rsid w:val="006A1EB4"/>
    <w:rsid w:val="006A213F"/>
    <w:rsid w:val="006A3CBF"/>
    <w:rsid w:val="006A532A"/>
    <w:rsid w:val="006A7BC0"/>
    <w:rsid w:val="006A7E99"/>
    <w:rsid w:val="006B110D"/>
    <w:rsid w:val="006B3772"/>
    <w:rsid w:val="006B3BD9"/>
    <w:rsid w:val="006B4074"/>
    <w:rsid w:val="006B4AF2"/>
    <w:rsid w:val="006B64AF"/>
    <w:rsid w:val="006B6DCC"/>
    <w:rsid w:val="006B7B74"/>
    <w:rsid w:val="006B7F3B"/>
    <w:rsid w:val="006C0ECE"/>
    <w:rsid w:val="006C14DA"/>
    <w:rsid w:val="006C1CD2"/>
    <w:rsid w:val="006C2FE3"/>
    <w:rsid w:val="006C361D"/>
    <w:rsid w:val="006C45BE"/>
    <w:rsid w:val="006C5824"/>
    <w:rsid w:val="006C5F31"/>
    <w:rsid w:val="006D1D9C"/>
    <w:rsid w:val="006D262C"/>
    <w:rsid w:val="006D47D2"/>
    <w:rsid w:val="006D4E5A"/>
    <w:rsid w:val="006D6E58"/>
    <w:rsid w:val="006E1759"/>
    <w:rsid w:val="006E28CE"/>
    <w:rsid w:val="006E54E3"/>
    <w:rsid w:val="006E5975"/>
    <w:rsid w:val="006F3647"/>
    <w:rsid w:val="006F3AAC"/>
    <w:rsid w:val="006F5543"/>
    <w:rsid w:val="006F5E3C"/>
    <w:rsid w:val="006F785F"/>
    <w:rsid w:val="00701C34"/>
    <w:rsid w:val="0070460D"/>
    <w:rsid w:val="007100E1"/>
    <w:rsid w:val="00710364"/>
    <w:rsid w:val="0071059E"/>
    <w:rsid w:val="00712CD7"/>
    <w:rsid w:val="00714CE2"/>
    <w:rsid w:val="00715176"/>
    <w:rsid w:val="00716744"/>
    <w:rsid w:val="00716C5B"/>
    <w:rsid w:val="00717974"/>
    <w:rsid w:val="0072082B"/>
    <w:rsid w:val="00721B80"/>
    <w:rsid w:val="0072297B"/>
    <w:rsid w:val="00726042"/>
    <w:rsid w:val="0072615F"/>
    <w:rsid w:val="007262BB"/>
    <w:rsid w:val="007265F2"/>
    <w:rsid w:val="00727663"/>
    <w:rsid w:val="00730429"/>
    <w:rsid w:val="00732BBB"/>
    <w:rsid w:val="007361D4"/>
    <w:rsid w:val="00736331"/>
    <w:rsid w:val="00740362"/>
    <w:rsid w:val="00740783"/>
    <w:rsid w:val="007408FB"/>
    <w:rsid w:val="00740A6A"/>
    <w:rsid w:val="00741E68"/>
    <w:rsid w:val="00742E6C"/>
    <w:rsid w:val="00744394"/>
    <w:rsid w:val="00746E6E"/>
    <w:rsid w:val="00747E3B"/>
    <w:rsid w:val="00751C28"/>
    <w:rsid w:val="007532BB"/>
    <w:rsid w:val="00753743"/>
    <w:rsid w:val="007550A8"/>
    <w:rsid w:val="00760CCD"/>
    <w:rsid w:val="00764CB0"/>
    <w:rsid w:val="007652E2"/>
    <w:rsid w:val="00766387"/>
    <w:rsid w:val="00770F15"/>
    <w:rsid w:val="007723DA"/>
    <w:rsid w:val="007723F2"/>
    <w:rsid w:val="007739B0"/>
    <w:rsid w:val="00774ADB"/>
    <w:rsid w:val="0077505F"/>
    <w:rsid w:val="00775F98"/>
    <w:rsid w:val="0077625A"/>
    <w:rsid w:val="00776978"/>
    <w:rsid w:val="00776C2F"/>
    <w:rsid w:val="00780B56"/>
    <w:rsid w:val="00782876"/>
    <w:rsid w:val="00784AC7"/>
    <w:rsid w:val="007878EB"/>
    <w:rsid w:val="007919B5"/>
    <w:rsid w:val="0079245D"/>
    <w:rsid w:val="00793625"/>
    <w:rsid w:val="00794820"/>
    <w:rsid w:val="007A2A62"/>
    <w:rsid w:val="007A2D3D"/>
    <w:rsid w:val="007A651C"/>
    <w:rsid w:val="007B0162"/>
    <w:rsid w:val="007B1C37"/>
    <w:rsid w:val="007B1FD4"/>
    <w:rsid w:val="007B2174"/>
    <w:rsid w:val="007B23C2"/>
    <w:rsid w:val="007B273A"/>
    <w:rsid w:val="007B474B"/>
    <w:rsid w:val="007B65CB"/>
    <w:rsid w:val="007B7CEA"/>
    <w:rsid w:val="007C29C5"/>
    <w:rsid w:val="007C2FE2"/>
    <w:rsid w:val="007C6564"/>
    <w:rsid w:val="007D35E1"/>
    <w:rsid w:val="007D3FB0"/>
    <w:rsid w:val="007D4F1C"/>
    <w:rsid w:val="007D5C37"/>
    <w:rsid w:val="007D6F1A"/>
    <w:rsid w:val="007E0495"/>
    <w:rsid w:val="007E0498"/>
    <w:rsid w:val="007E0A68"/>
    <w:rsid w:val="007E183C"/>
    <w:rsid w:val="007E3C9E"/>
    <w:rsid w:val="007E7CE7"/>
    <w:rsid w:val="007E7E99"/>
    <w:rsid w:val="007F09BB"/>
    <w:rsid w:val="007F1897"/>
    <w:rsid w:val="007F224A"/>
    <w:rsid w:val="007F7CD8"/>
    <w:rsid w:val="0080140F"/>
    <w:rsid w:val="0080148E"/>
    <w:rsid w:val="00801654"/>
    <w:rsid w:val="00801710"/>
    <w:rsid w:val="00801D11"/>
    <w:rsid w:val="00801E97"/>
    <w:rsid w:val="00804297"/>
    <w:rsid w:val="00806819"/>
    <w:rsid w:val="00807263"/>
    <w:rsid w:val="008078C6"/>
    <w:rsid w:val="008119B6"/>
    <w:rsid w:val="00814257"/>
    <w:rsid w:val="00817915"/>
    <w:rsid w:val="00820013"/>
    <w:rsid w:val="00822A2D"/>
    <w:rsid w:val="00822C0E"/>
    <w:rsid w:val="00823298"/>
    <w:rsid w:val="00824B74"/>
    <w:rsid w:val="008255E5"/>
    <w:rsid w:val="00825EE8"/>
    <w:rsid w:val="00827224"/>
    <w:rsid w:val="00827B3B"/>
    <w:rsid w:val="00834C10"/>
    <w:rsid w:val="0083656E"/>
    <w:rsid w:val="0084177B"/>
    <w:rsid w:val="008446AA"/>
    <w:rsid w:val="00846CE7"/>
    <w:rsid w:val="008519E8"/>
    <w:rsid w:val="0085380A"/>
    <w:rsid w:val="00853957"/>
    <w:rsid w:val="0085580A"/>
    <w:rsid w:val="00857180"/>
    <w:rsid w:val="00857C75"/>
    <w:rsid w:val="008605C2"/>
    <w:rsid w:val="00862282"/>
    <w:rsid w:val="008635FE"/>
    <w:rsid w:val="00865177"/>
    <w:rsid w:val="00865804"/>
    <w:rsid w:val="00866218"/>
    <w:rsid w:val="00867366"/>
    <w:rsid w:val="00867F9B"/>
    <w:rsid w:val="00870D58"/>
    <w:rsid w:val="008752AD"/>
    <w:rsid w:val="00876436"/>
    <w:rsid w:val="00876C7E"/>
    <w:rsid w:val="00876D39"/>
    <w:rsid w:val="008815B0"/>
    <w:rsid w:val="0088181F"/>
    <w:rsid w:val="00882EFA"/>
    <w:rsid w:val="00883B42"/>
    <w:rsid w:val="00883F7F"/>
    <w:rsid w:val="00884575"/>
    <w:rsid w:val="0089025B"/>
    <w:rsid w:val="0089183F"/>
    <w:rsid w:val="00891C66"/>
    <w:rsid w:val="00892351"/>
    <w:rsid w:val="00893D09"/>
    <w:rsid w:val="00895C0E"/>
    <w:rsid w:val="008A18CB"/>
    <w:rsid w:val="008A36F1"/>
    <w:rsid w:val="008A37FD"/>
    <w:rsid w:val="008A54D8"/>
    <w:rsid w:val="008A59A6"/>
    <w:rsid w:val="008A6092"/>
    <w:rsid w:val="008A7154"/>
    <w:rsid w:val="008A7BB8"/>
    <w:rsid w:val="008B0746"/>
    <w:rsid w:val="008B0B99"/>
    <w:rsid w:val="008B1CAF"/>
    <w:rsid w:val="008B4A99"/>
    <w:rsid w:val="008B4CAB"/>
    <w:rsid w:val="008B6543"/>
    <w:rsid w:val="008B6817"/>
    <w:rsid w:val="008B7CD0"/>
    <w:rsid w:val="008C0C0C"/>
    <w:rsid w:val="008C4A02"/>
    <w:rsid w:val="008C7D8F"/>
    <w:rsid w:val="008C7F80"/>
    <w:rsid w:val="008D0B73"/>
    <w:rsid w:val="008D2B72"/>
    <w:rsid w:val="008D661C"/>
    <w:rsid w:val="008D6EF9"/>
    <w:rsid w:val="008D715D"/>
    <w:rsid w:val="008D7322"/>
    <w:rsid w:val="008E0A14"/>
    <w:rsid w:val="008E1305"/>
    <w:rsid w:val="008E19D2"/>
    <w:rsid w:val="008E26E3"/>
    <w:rsid w:val="008E2EAA"/>
    <w:rsid w:val="008E3280"/>
    <w:rsid w:val="008E360A"/>
    <w:rsid w:val="008E3774"/>
    <w:rsid w:val="008E5C32"/>
    <w:rsid w:val="008E5C6C"/>
    <w:rsid w:val="008E614D"/>
    <w:rsid w:val="008E61BA"/>
    <w:rsid w:val="008E7314"/>
    <w:rsid w:val="008E7C32"/>
    <w:rsid w:val="008F0F25"/>
    <w:rsid w:val="008F1DF8"/>
    <w:rsid w:val="008F26FF"/>
    <w:rsid w:val="008F3762"/>
    <w:rsid w:val="008F3A64"/>
    <w:rsid w:val="008F3D63"/>
    <w:rsid w:val="008F3DC4"/>
    <w:rsid w:val="008F42E0"/>
    <w:rsid w:val="008F67A7"/>
    <w:rsid w:val="00901F7D"/>
    <w:rsid w:val="0090210E"/>
    <w:rsid w:val="009029E8"/>
    <w:rsid w:val="00902F87"/>
    <w:rsid w:val="009038F5"/>
    <w:rsid w:val="009045D2"/>
    <w:rsid w:val="0090639E"/>
    <w:rsid w:val="009063BD"/>
    <w:rsid w:val="009065E6"/>
    <w:rsid w:val="00906F44"/>
    <w:rsid w:val="009073DD"/>
    <w:rsid w:val="0090792F"/>
    <w:rsid w:val="00907A62"/>
    <w:rsid w:val="0091234C"/>
    <w:rsid w:val="00916FBF"/>
    <w:rsid w:val="009172FF"/>
    <w:rsid w:val="00922BD6"/>
    <w:rsid w:val="00923B93"/>
    <w:rsid w:val="00927B73"/>
    <w:rsid w:val="00931F68"/>
    <w:rsid w:val="0093266B"/>
    <w:rsid w:val="00934F52"/>
    <w:rsid w:val="00935CDC"/>
    <w:rsid w:val="009377FC"/>
    <w:rsid w:val="00941567"/>
    <w:rsid w:val="00941C43"/>
    <w:rsid w:val="00942ED9"/>
    <w:rsid w:val="00943389"/>
    <w:rsid w:val="0094593F"/>
    <w:rsid w:val="009462EA"/>
    <w:rsid w:val="009513DD"/>
    <w:rsid w:val="00951A75"/>
    <w:rsid w:val="0095210E"/>
    <w:rsid w:val="00952FED"/>
    <w:rsid w:val="00953C5B"/>
    <w:rsid w:val="009546D2"/>
    <w:rsid w:val="009552A5"/>
    <w:rsid w:val="00956390"/>
    <w:rsid w:val="00961990"/>
    <w:rsid w:val="0096286D"/>
    <w:rsid w:val="00963F7C"/>
    <w:rsid w:val="00965908"/>
    <w:rsid w:val="009664A8"/>
    <w:rsid w:val="009729AB"/>
    <w:rsid w:val="00975382"/>
    <w:rsid w:val="00975DDB"/>
    <w:rsid w:val="00976C84"/>
    <w:rsid w:val="00977899"/>
    <w:rsid w:val="00980105"/>
    <w:rsid w:val="00982019"/>
    <w:rsid w:val="009821F9"/>
    <w:rsid w:val="00985251"/>
    <w:rsid w:val="009872E9"/>
    <w:rsid w:val="00987FA6"/>
    <w:rsid w:val="00990B38"/>
    <w:rsid w:val="00990E51"/>
    <w:rsid w:val="0099390D"/>
    <w:rsid w:val="00995908"/>
    <w:rsid w:val="00996807"/>
    <w:rsid w:val="00997668"/>
    <w:rsid w:val="009A02DA"/>
    <w:rsid w:val="009A0EBF"/>
    <w:rsid w:val="009A37E0"/>
    <w:rsid w:val="009A42B1"/>
    <w:rsid w:val="009A5474"/>
    <w:rsid w:val="009A6CE4"/>
    <w:rsid w:val="009A780C"/>
    <w:rsid w:val="009B07B2"/>
    <w:rsid w:val="009B27B8"/>
    <w:rsid w:val="009B3E23"/>
    <w:rsid w:val="009B4143"/>
    <w:rsid w:val="009B476A"/>
    <w:rsid w:val="009B5F17"/>
    <w:rsid w:val="009B6AC2"/>
    <w:rsid w:val="009B7551"/>
    <w:rsid w:val="009B7554"/>
    <w:rsid w:val="009B78F7"/>
    <w:rsid w:val="009C0EAC"/>
    <w:rsid w:val="009C2639"/>
    <w:rsid w:val="009C447B"/>
    <w:rsid w:val="009C7917"/>
    <w:rsid w:val="009D0082"/>
    <w:rsid w:val="009D27FF"/>
    <w:rsid w:val="009D29CF"/>
    <w:rsid w:val="009D317C"/>
    <w:rsid w:val="009D4206"/>
    <w:rsid w:val="009D4645"/>
    <w:rsid w:val="009D5E57"/>
    <w:rsid w:val="009E0315"/>
    <w:rsid w:val="009E1683"/>
    <w:rsid w:val="009E2E37"/>
    <w:rsid w:val="009E4047"/>
    <w:rsid w:val="009F0824"/>
    <w:rsid w:val="009F09EB"/>
    <w:rsid w:val="009F3F9D"/>
    <w:rsid w:val="009F409D"/>
    <w:rsid w:val="009F454F"/>
    <w:rsid w:val="009F7B7E"/>
    <w:rsid w:val="00A00115"/>
    <w:rsid w:val="00A00EF3"/>
    <w:rsid w:val="00A00F3E"/>
    <w:rsid w:val="00A01035"/>
    <w:rsid w:val="00A01404"/>
    <w:rsid w:val="00A02AFD"/>
    <w:rsid w:val="00A0360B"/>
    <w:rsid w:val="00A050BB"/>
    <w:rsid w:val="00A0750F"/>
    <w:rsid w:val="00A07E13"/>
    <w:rsid w:val="00A13494"/>
    <w:rsid w:val="00A144D2"/>
    <w:rsid w:val="00A1496C"/>
    <w:rsid w:val="00A179ED"/>
    <w:rsid w:val="00A21403"/>
    <w:rsid w:val="00A22287"/>
    <w:rsid w:val="00A22317"/>
    <w:rsid w:val="00A23BF5"/>
    <w:rsid w:val="00A23EBA"/>
    <w:rsid w:val="00A25047"/>
    <w:rsid w:val="00A25198"/>
    <w:rsid w:val="00A2565D"/>
    <w:rsid w:val="00A273AF"/>
    <w:rsid w:val="00A334D3"/>
    <w:rsid w:val="00A341A2"/>
    <w:rsid w:val="00A34D73"/>
    <w:rsid w:val="00A37695"/>
    <w:rsid w:val="00A37EAB"/>
    <w:rsid w:val="00A406D7"/>
    <w:rsid w:val="00A42B1F"/>
    <w:rsid w:val="00A43570"/>
    <w:rsid w:val="00A43A30"/>
    <w:rsid w:val="00A43B10"/>
    <w:rsid w:val="00A4481F"/>
    <w:rsid w:val="00A44F85"/>
    <w:rsid w:val="00A4512B"/>
    <w:rsid w:val="00A469A2"/>
    <w:rsid w:val="00A47369"/>
    <w:rsid w:val="00A473C2"/>
    <w:rsid w:val="00A47ECA"/>
    <w:rsid w:val="00A501BB"/>
    <w:rsid w:val="00A5045B"/>
    <w:rsid w:val="00A534A7"/>
    <w:rsid w:val="00A55624"/>
    <w:rsid w:val="00A574BD"/>
    <w:rsid w:val="00A575A7"/>
    <w:rsid w:val="00A57934"/>
    <w:rsid w:val="00A60DAF"/>
    <w:rsid w:val="00A615B9"/>
    <w:rsid w:val="00A6209C"/>
    <w:rsid w:val="00A62967"/>
    <w:rsid w:val="00A64924"/>
    <w:rsid w:val="00A64D0F"/>
    <w:rsid w:val="00A65437"/>
    <w:rsid w:val="00A65B80"/>
    <w:rsid w:val="00A665D3"/>
    <w:rsid w:val="00A66A4E"/>
    <w:rsid w:val="00A67B90"/>
    <w:rsid w:val="00A67EAF"/>
    <w:rsid w:val="00A700F0"/>
    <w:rsid w:val="00A7051A"/>
    <w:rsid w:val="00A71D9D"/>
    <w:rsid w:val="00A72B61"/>
    <w:rsid w:val="00A81100"/>
    <w:rsid w:val="00A81895"/>
    <w:rsid w:val="00A820C9"/>
    <w:rsid w:val="00A830F8"/>
    <w:rsid w:val="00A86B46"/>
    <w:rsid w:val="00A86FE2"/>
    <w:rsid w:val="00A87E56"/>
    <w:rsid w:val="00A9124B"/>
    <w:rsid w:val="00A920B8"/>
    <w:rsid w:val="00A940CE"/>
    <w:rsid w:val="00A97335"/>
    <w:rsid w:val="00AA357B"/>
    <w:rsid w:val="00AA4632"/>
    <w:rsid w:val="00AA6532"/>
    <w:rsid w:val="00AA74E7"/>
    <w:rsid w:val="00AB0A14"/>
    <w:rsid w:val="00AB0DB8"/>
    <w:rsid w:val="00AB3A0D"/>
    <w:rsid w:val="00AB45A7"/>
    <w:rsid w:val="00AB5191"/>
    <w:rsid w:val="00AB5244"/>
    <w:rsid w:val="00AB5FDE"/>
    <w:rsid w:val="00AB6023"/>
    <w:rsid w:val="00AB633A"/>
    <w:rsid w:val="00AB6912"/>
    <w:rsid w:val="00AB75F4"/>
    <w:rsid w:val="00AB7714"/>
    <w:rsid w:val="00AB77DF"/>
    <w:rsid w:val="00AB7F89"/>
    <w:rsid w:val="00AC03C2"/>
    <w:rsid w:val="00AC19A4"/>
    <w:rsid w:val="00AC2861"/>
    <w:rsid w:val="00AC4DF9"/>
    <w:rsid w:val="00AC640C"/>
    <w:rsid w:val="00AC658F"/>
    <w:rsid w:val="00AC65DE"/>
    <w:rsid w:val="00AD0802"/>
    <w:rsid w:val="00AD09B9"/>
    <w:rsid w:val="00AD1FE9"/>
    <w:rsid w:val="00AD40B6"/>
    <w:rsid w:val="00AD4DF1"/>
    <w:rsid w:val="00AD59F5"/>
    <w:rsid w:val="00AD6442"/>
    <w:rsid w:val="00AD68BE"/>
    <w:rsid w:val="00AD70E4"/>
    <w:rsid w:val="00AE1282"/>
    <w:rsid w:val="00AE1507"/>
    <w:rsid w:val="00AE761A"/>
    <w:rsid w:val="00AE7A52"/>
    <w:rsid w:val="00AE7A70"/>
    <w:rsid w:val="00AF325C"/>
    <w:rsid w:val="00AF373F"/>
    <w:rsid w:val="00AF49E3"/>
    <w:rsid w:val="00AF49FC"/>
    <w:rsid w:val="00AF5967"/>
    <w:rsid w:val="00AF6613"/>
    <w:rsid w:val="00AF6E68"/>
    <w:rsid w:val="00AF7596"/>
    <w:rsid w:val="00B00D57"/>
    <w:rsid w:val="00B00E79"/>
    <w:rsid w:val="00B05313"/>
    <w:rsid w:val="00B06946"/>
    <w:rsid w:val="00B07B35"/>
    <w:rsid w:val="00B07BB4"/>
    <w:rsid w:val="00B1048E"/>
    <w:rsid w:val="00B1151B"/>
    <w:rsid w:val="00B13271"/>
    <w:rsid w:val="00B155E0"/>
    <w:rsid w:val="00B15E13"/>
    <w:rsid w:val="00B22573"/>
    <w:rsid w:val="00B23026"/>
    <w:rsid w:val="00B240AE"/>
    <w:rsid w:val="00B250F3"/>
    <w:rsid w:val="00B25D1A"/>
    <w:rsid w:val="00B2710C"/>
    <w:rsid w:val="00B301F0"/>
    <w:rsid w:val="00B31F31"/>
    <w:rsid w:val="00B32FAA"/>
    <w:rsid w:val="00B33535"/>
    <w:rsid w:val="00B35828"/>
    <w:rsid w:val="00B3631E"/>
    <w:rsid w:val="00B36E06"/>
    <w:rsid w:val="00B37DF4"/>
    <w:rsid w:val="00B43E4D"/>
    <w:rsid w:val="00B44342"/>
    <w:rsid w:val="00B461D7"/>
    <w:rsid w:val="00B512D8"/>
    <w:rsid w:val="00B5305F"/>
    <w:rsid w:val="00B54019"/>
    <w:rsid w:val="00B5465A"/>
    <w:rsid w:val="00B5481A"/>
    <w:rsid w:val="00B54C8B"/>
    <w:rsid w:val="00B57E78"/>
    <w:rsid w:val="00B60EC3"/>
    <w:rsid w:val="00B638A9"/>
    <w:rsid w:val="00B63D6C"/>
    <w:rsid w:val="00B656E3"/>
    <w:rsid w:val="00B67CBB"/>
    <w:rsid w:val="00B706BD"/>
    <w:rsid w:val="00B70B14"/>
    <w:rsid w:val="00B71DE0"/>
    <w:rsid w:val="00B730E0"/>
    <w:rsid w:val="00B73C01"/>
    <w:rsid w:val="00B74EF2"/>
    <w:rsid w:val="00B75597"/>
    <w:rsid w:val="00B75EEA"/>
    <w:rsid w:val="00B76263"/>
    <w:rsid w:val="00B80086"/>
    <w:rsid w:val="00B80CF8"/>
    <w:rsid w:val="00B87929"/>
    <w:rsid w:val="00B87B2F"/>
    <w:rsid w:val="00B90AE2"/>
    <w:rsid w:val="00B9268C"/>
    <w:rsid w:val="00B934B9"/>
    <w:rsid w:val="00B93B5F"/>
    <w:rsid w:val="00B954F0"/>
    <w:rsid w:val="00B96752"/>
    <w:rsid w:val="00BA05FB"/>
    <w:rsid w:val="00BA1E18"/>
    <w:rsid w:val="00BA28A3"/>
    <w:rsid w:val="00BA328D"/>
    <w:rsid w:val="00BA360A"/>
    <w:rsid w:val="00BA3E9F"/>
    <w:rsid w:val="00BA4C53"/>
    <w:rsid w:val="00BA5DBC"/>
    <w:rsid w:val="00BA5E83"/>
    <w:rsid w:val="00BA68FF"/>
    <w:rsid w:val="00BA6A69"/>
    <w:rsid w:val="00BB0450"/>
    <w:rsid w:val="00BB10A7"/>
    <w:rsid w:val="00BB2AD2"/>
    <w:rsid w:val="00BB2B09"/>
    <w:rsid w:val="00BB5D09"/>
    <w:rsid w:val="00BB6F04"/>
    <w:rsid w:val="00BB714A"/>
    <w:rsid w:val="00BC0626"/>
    <w:rsid w:val="00BC20B7"/>
    <w:rsid w:val="00BC366A"/>
    <w:rsid w:val="00BC3C98"/>
    <w:rsid w:val="00BC7A6D"/>
    <w:rsid w:val="00BD02C6"/>
    <w:rsid w:val="00BD1BA9"/>
    <w:rsid w:val="00BD2B6F"/>
    <w:rsid w:val="00BD674D"/>
    <w:rsid w:val="00BD6D42"/>
    <w:rsid w:val="00BE062C"/>
    <w:rsid w:val="00BE126E"/>
    <w:rsid w:val="00BE3941"/>
    <w:rsid w:val="00BE4101"/>
    <w:rsid w:val="00BE4EBD"/>
    <w:rsid w:val="00BE5035"/>
    <w:rsid w:val="00BE6AFC"/>
    <w:rsid w:val="00BE6D72"/>
    <w:rsid w:val="00BF01F7"/>
    <w:rsid w:val="00BF03B4"/>
    <w:rsid w:val="00BF1A99"/>
    <w:rsid w:val="00BF314F"/>
    <w:rsid w:val="00BF650C"/>
    <w:rsid w:val="00C00A0A"/>
    <w:rsid w:val="00C01361"/>
    <w:rsid w:val="00C018AC"/>
    <w:rsid w:val="00C0198B"/>
    <w:rsid w:val="00C02E05"/>
    <w:rsid w:val="00C05A0C"/>
    <w:rsid w:val="00C06093"/>
    <w:rsid w:val="00C066FF"/>
    <w:rsid w:val="00C06F3C"/>
    <w:rsid w:val="00C10FF3"/>
    <w:rsid w:val="00C1231E"/>
    <w:rsid w:val="00C14870"/>
    <w:rsid w:val="00C166A7"/>
    <w:rsid w:val="00C17C7E"/>
    <w:rsid w:val="00C17E77"/>
    <w:rsid w:val="00C20160"/>
    <w:rsid w:val="00C207ED"/>
    <w:rsid w:val="00C21161"/>
    <w:rsid w:val="00C21216"/>
    <w:rsid w:val="00C21771"/>
    <w:rsid w:val="00C226DB"/>
    <w:rsid w:val="00C255AF"/>
    <w:rsid w:val="00C26757"/>
    <w:rsid w:val="00C30813"/>
    <w:rsid w:val="00C36FE6"/>
    <w:rsid w:val="00C377B9"/>
    <w:rsid w:val="00C40C57"/>
    <w:rsid w:val="00C41FAA"/>
    <w:rsid w:val="00C442A3"/>
    <w:rsid w:val="00C46C8F"/>
    <w:rsid w:val="00C474C4"/>
    <w:rsid w:val="00C545BE"/>
    <w:rsid w:val="00C549E5"/>
    <w:rsid w:val="00C5603F"/>
    <w:rsid w:val="00C56B08"/>
    <w:rsid w:val="00C575C6"/>
    <w:rsid w:val="00C57C77"/>
    <w:rsid w:val="00C625AB"/>
    <w:rsid w:val="00C63871"/>
    <w:rsid w:val="00C709D3"/>
    <w:rsid w:val="00C71393"/>
    <w:rsid w:val="00C713EE"/>
    <w:rsid w:val="00C71F16"/>
    <w:rsid w:val="00C72A34"/>
    <w:rsid w:val="00C732EF"/>
    <w:rsid w:val="00C7432B"/>
    <w:rsid w:val="00C74A3E"/>
    <w:rsid w:val="00C7566B"/>
    <w:rsid w:val="00C76548"/>
    <w:rsid w:val="00C77FF9"/>
    <w:rsid w:val="00C80288"/>
    <w:rsid w:val="00C84E03"/>
    <w:rsid w:val="00C86A6E"/>
    <w:rsid w:val="00C87EC5"/>
    <w:rsid w:val="00C926E3"/>
    <w:rsid w:val="00C9385E"/>
    <w:rsid w:val="00C9397D"/>
    <w:rsid w:val="00C94251"/>
    <w:rsid w:val="00C953A7"/>
    <w:rsid w:val="00CA2D85"/>
    <w:rsid w:val="00CA30A4"/>
    <w:rsid w:val="00CA3AC2"/>
    <w:rsid w:val="00CA57A6"/>
    <w:rsid w:val="00CB040F"/>
    <w:rsid w:val="00CB1A03"/>
    <w:rsid w:val="00CB482B"/>
    <w:rsid w:val="00CB4DDF"/>
    <w:rsid w:val="00CB789D"/>
    <w:rsid w:val="00CB7F4C"/>
    <w:rsid w:val="00CC0520"/>
    <w:rsid w:val="00CC20FD"/>
    <w:rsid w:val="00CC29BF"/>
    <w:rsid w:val="00CC2F35"/>
    <w:rsid w:val="00CC3709"/>
    <w:rsid w:val="00CC7CD7"/>
    <w:rsid w:val="00CC7DDD"/>
    <w:rsid w:val="00CD1E4A"/>
    <w:rsid w:val="00CD3DC7"/>
    <w:rsid w:val="00CD5B51"/>
    <w:rsid w:val="00CE0578"/>
    <w:rsid w:val="00CE11D6"/>
    <w:rsid w:val="00CE2D4F"/>
    <w:rsid w:val="00CE6229"/>
    <w:rsid w:val="00CE64C9"/>
    <w:rsid w:val="00CE6CA5"/>
    <w:rsid w:val="00CE6D8F"/>
    <w:rsid w:val="00CE7B58"/>
    <w:rsid w:val="00CF0811"/>
    <w:rsid w:val="00CF0EEA"/>
    <w:rsid w:val="00CF15B5"/>
    <w:rsid w:val="00CF3101"/>
    <w:rsid w:val="00CF4605"/>
    <w:rsid w:val="00CF563A"/>
    <w:rsid w:val="00D06000"/>
    <w:rsid w:val="00D07C44"/>
    <w:rsid w:val="00D10CF3"/>
    <w:rsid w:val="00D11E8A"/>
    <w:rsid w:val="00D12AB6"/>
    <w:rsid w:val="00D12EF5"/>
    <w:rsid w:val="00D1312A"/>
    <w:rsid w:val="00D13DF9"/>
    <w:rsid w:val="00D14CC3"/>
    <w:rsid w:val="00D15686"/>
    <w:rsid w:val="00D167B2"/>
    <w:rsid w:val="00D168EF"/>
    <w:rsid w:val="00D16D3E"/>
    <w:rsid w:val="00D16F60"/>
    <w:rsid w:val="00D1707D"/>
    <w:rsid w:val="00D17691"/>
    <w:rsid w:val="00D20151"/>
    <w:rsid w:val="00D21AD2"/>
    <w:rsid w:val="00D21C7E"/>
    <w:rsid w:val="00D22E9D"/>
    <w:rsid w:val="00D249CF"/>
    <w:rsid w:val="00D272F2"/>
    <w:rsid w:val="00D27E7B"/>
    <w:rsid w:val="00D30026"/>
    <w:rsid w:val="00D30E30"/>
    <w:rsid w:val="00D3161C"/>
    <w:rsid w:val="00D31A78"/>
    <w:rsid w:val="00D33AC9"/>
    <w:rsid w:val="00D340D2"/>
    <w:rsid w:val="00D3588D"/>
    <w:rsid w:val="00D4446A"/>
    <w:rsid w:val="00D50EF7"/>
    <w:rsid w:val="00D51660"/>
    <w:rsid w:val="00D5195B"/>
    <w:rsid w:val="00D526E4"/>
    <w:rsid w:val="00D52E69"/>
    <w:rsid w:val="00D53005"/>
    <w:rsid w:val="00D56A33"/>
    <w:rsid w:val="00D56E5D"/>
    <w:rsid w:val="00D602FF"/>
    <w:rsid w:val="00D62A12"/>
    <w:rsid w:val="00D649F8"/>
    <w:rsid w:val="00D66EE0"/>
    <w:rsid w:val="00D67EDC"/>
    <w:rsid w:val="00D70913"/>
    <w:rsid w:val="00D70BA0"/>
    <w:rsid w:val="00D70C3C"/>
    <w:rsid w:val="00D73062"/>
    <w:rsid w:val="00D7337C"/>
    <w:rsid w:val="00D74305"/>
    <w:rsid w:val="00D746B3"/>
    <w:rsid w:val="00D75C1B"/>
    <w:rsid w:val="00D76E49"/>
    <w:rsid w:val="00D778B8"/>
    <w:rsid w:val="00D778FB"/>
    <w:rsid w:val="00D80098"/>
    <w:rsid w:val="00D8093E"/>
    <w:rsid w:val="00D81A4B"/>
    <w:rsid w:val="00D84D29"/>
    <w:rsid w:val="00D87F05"/>
    <w:rsid w:val="00D90B23"/>
    <w:rsid w:val="00D91FC7"/>
    <w:rsid w:val="00D92D6E"/>
    <w:rsid w:val="00D95A56"/>
    <w:rsid w:val="00D97593"/>
    <w:rsid w:val="00D97D85"/>
    <w:rsid w:val="00DA37E0"/>
    <w:rsid w:val="00DA4CA9"/>
    <w:rsid w:val="00DA63E4"/>
    <w:rsid w:val="00DA6D78"/>
    <w:rsid w:val="00DA7CC2"/>
    <w:rsid w:val="00DB04BE"/>
    <w:rsid w:val="00DB1326"/>
    <w:rsid w:val="00DB27CA"/>
    <w:rsid w:val="00DB2B16"/>
    <w:rsid w:val="00DB4A3E"/>
    <w:rsid w:val="00DB60D9"/>
    <w:rsid w:val="00DB6875"/>
    <w:rsid w:val="00DB7FD6"/>
    <w:rsid w:val="00DC09C4"/>
    <w:rsid w:val="00DC1CED"/>
    <w:rsid w:val="00DC1EAA"/>
    <w:rsid w:val="00DC24F5"/>
    <w:rsid w:val="00DC67AC"/>
    <w:rsid w:val="00DC72D7"/>
    <w:rsid w:val="00DD12DB"/>
    <w:rsid w:val="00DD2356"/>
    <w:rsid w:val="00DD4168"/>
    <w:rsid w:val="00DD42F3"/>
    <w:rsid w:val="00DD52B2"/>
    <w:rsid w:val="00DD7211"/>
    <w:rsid w:val="00DD7406"/>
    <w:rsid w:val="00DD7A81"/>
    <w:rsid w:val="00DD7EF5"/>
    <w:rsid w:val="00DE0FBA"/>
    <w:rsid w:val="00DE1374"/>
    <w:rsid w:val="00DE156E"/>
    <w:rsid w:val="00DE15D2"/>
    <w:rsid w:val="00DE17A2"/>
    <w:rsid w:val="00DE58F4"/>
    <w:rsid w:val="00DE5AFE"/>
    <w:rsid w:val="00DE6351"/>
    <w:rsid w:val="00DE6558"/>
    <w:rsid w:val="00DE76BA"/>
    <w:rsid w:val="00DE79F7"/>
    <w:rsid w:val="00DE7AAC"/>
    <w:rsid w:val="00DF1095"/>
    <w:rsid w:val="00DF1AE6"/>
    <w:rsid w:val="00DF1B56"/>
    <w:rsid w:val="00DF2EC6"/>
    <w:rsid w:val="00DF5703"/>
    <w:rsid w:val="00DF6888"/>
    <w:rsid w:val="00DF68C8"/>
    <w:rsid w:val="00DF703E"/>
    <w:rsid w:val="00DF7100"/>
    <w:rsid w:val="00DF7F47"/>
    <w:rsid w:val="00E019CD"/>
    <w:rsid w:val="00E01DF4"/>
    <w:rsid w:val="00E01E77"/>
    <w:rsid w:val="00E02BA8"/>
    <w:rsid w:val="00E06791"/>
    <w:rsid w:val="00E06D37"/>
    <w:rsid w:val="00E07BFB"/>
    <w:rsid w:val="00E11192"/>
    <w:rsid w:val="00E11CAE"/>
    <w:rsid w:val="00E13233"/>
    <w:rsid w:val="00E13E70"/>
    <w:rsid w:val="00E14F14"/>
    <w:rsid w:val="00E15C0D"/>
    <w:rsid w:val="00E16A14"/>
    <w:rsid w:val="00E17690"/>
    <w:rsid w:val="00E20A13"/>
    <w:rsid w:val="00E22F18"/>
    <w:rsid w:val="00E22F29"/>
    <w:rsid w:val="00E241CB"/>
    <w:rsid w:val="00E26186"/>
    <w:rsid w:val="00E30933"/>
    <w:rsid w:val="00E31584"/>
    <w:rsid w:val="00E3423E"/>
    <w:rsid w:val="00E3507B"/>
    <w:rsid w:val="00E370F8"/>
    <w:rsid w:val="00E4013E"/>
    <w:rsid w:val="00E40354"/>
    <w:rsid w:val="00E41F40"/>
    <w:rsid w:val="00E41FD3"/>
    <w:rsid w:val="00E442F2"/>
    <w:rsid w:val="00E45B79"/>
    <w:rsid w:val="00E5118B"/>
    <w:rsid w:val="00E51A32"/>
    <w:rsid w:val="00E51CAB"/>
    <w:rsid w:val="00E52415"/>
    <w:rsid w:val="00E52A08"/>
    <w:rsid w:val="00E531F9"/>
    <w:rsid w:val="00E54091"/>
    <w:rsid w:val="00E56507"/>
    <w:rsid w:val="00E60D76"/>
    <w:rsid w:val="00E62A2E"/>
    <w:rsid w:val="00E64B6C"/>
    <w:rsid w:val="00E67327"/>
    <w:rsid w:val="00E67708"/>
    <w:rsid w:val="00E67780"/>
    <w:rsid w:val="00E70AEC"/>
    <w:rsid w:val="00E714A0"/>
    <w:rsid w:val="00E72B69"/>
    <w:rsid w:val="00E73266"/>
    <w:rsid w:val="00E7566E"/>
    <w:rsid w:val="00E80B8F"/>
    <w:rsid w:val="00E84659"/>
    <w:rsid w:val="00E853F7"/>
    <w:rsid w:val="00E9189C"/>
    <w:rsid w:val="00E922EB"/>
    <w:rsid w:val="00E9336C"/>
    <w:rsid w:val="00E93864"/>
    <w:rsid w:val="00E95066"/>
    <w:rsid w:val="00E9556C"/>
    <w:rsid w:val="00E960CB"/>
    <w:rsid w:val="00E9615B"/>
    <w:rsid w:val="00E96EBD"/>
    <w:rsid w:val="00E97BD2"/>
    <w:rsid w:val="00EA27D8"/>
    <w:rsid w:val="00EA3525"/>
    <w:rsid w:val="00EA3716"/>
    <w:rsid w:val="00EA4359"/>
    <w:rsid w:val="00EA43A4"/>
    <w:rsid w:val="00EA561E"/>
    <w:rsid w:val="00EA5C35"/>
    <w:rsid w:val="00EA7D46"/>
    <w:rsid w:val="00EB0715"/>
    <w:rsid w:val="00EB0D06"/>
    <w:rsid w:val="00EB29A8"/>
    <w:rsid w:val="00EB29AE"/>
    <w:rsid w:val="00EB2A09"/>
    <w:rsid w:val="00EB4A80"/>
    <w:rsid w:val="00EB4B8A"/>
    <w:rsid w:val="00EB4CDE"/>
    <w:rsid w:val="00EB4EF2"/>
    <w:rsid w:val="00EB507F"/>
    <w:rsid w:val="00EB5333"/>
    <w:rsid w:val="00EB5C8E"/>
    <w:rsid w:val="00EB667E"/>
    <w:rsid w:val="00EC00B7"/>
    <w:rsid w:val="00EC0A10"/>
    <w:rsid w:val="00EC145B"/>
    <w:rsid w:val="00EC2B43"/>
    <w:rsid w:val="00EC3AC2"/>
    <w:rsid w:val="00EC3D5D"/>
    <w:rsid w:val="00EC4722"/>
    <w:rsid w:val="00EC472A"/>
    <w:rsid w:val="00EC6348"/>
    <w:rsid w:val="00EC7B6A"/>
    <w:rsid w:val="00ED44B8"/>
    <w:rsid w:val="00ED4A82"/>
    <w:rsid w:val="00ED7E3C"/>
    <w:rsid w:val="00EE18D2"/>
    <w:rsid w:val="00EE1B67"/>
    <w:rsid w:val="00EE2341"/>
    <w:rsid w:val="00EE3104"/>
    <w:rsid w:val="00EE31D6"/>
    <w:rsid w:val="00EE6300"/>
    <w:rsid w:val="00EE670D"/>
    <w:rsid w:val="00EF0BAF"/>
    <w:rsid w:val="00EF0D99"/>
    <w:rsid w:val="00EF11FB"/>
    <w:rsid w:val="00EF18E4"/>
    <w:rsid w:val="00EF2A01"/>
    <w:rsid w:val="00EF35E8"/>
    <w:rsid w:val="00EF6622"/>
    <w:rsid w:val="00EF72AD"/>
    <w:rsid w:val="00F00205"/>
    <w:rsid w:val="00F02210"/>
    <w:rsid w:val="00F028E5"/>
    <w:rsid w:val="00F03282"/>
    <w:rsid w:val="00F05525"/>
    <w:rsid w:val="00F0707B"/>
    <w:rsid w:val="00F072F6"/>
    <w:rsid w:val="00F07992"/>
    <w:rsid w:val="00F1065D"/>
    <w:rsid w:val="00F12AA7"/>
    <w:rsid w:val="00F13FDC"/>
    <w:rsid w:val="00F14FAD"/>
    <w:rsid w:val="00F17D29"/>
    <w:rsid w:val="00F22BCE"/>
    <w:rsid w:val="00F2535A"/>
    <w:rsid w:val="00F2585D"/>
    <w:rsid w:val="00F25A7B"/>
    <w:rsid w:val="00F261EF"/>
    <w:rsid w:val="00F269B7"/>
    <w:rsid w:val="00F27146"/>
    <w:rsid w:val="00F27542"/>
    <w:rsid w:val="00F3054B"/>
    <w:rsid w:val="00F3191E"/>
    <w:rsid w:val="00F32D8D"/>
    <w:rsid w:val="00F340D9"/>
    <w:rsid w:val="00F34C17"/>
    <w:rsid w:val="00F34DD1"/>
    <w:rsid w:val="00F35A62"/>
    <w:rsid w:val="00F36B9C"/>
    <w:rsid w:val="00F37C03"/>
    <w:rsid w:val="00F40B72"/>
    <w:rsid w:val="00F411C1"/>
    <w:rsid w:val="00F42067"/>
    <w:rsid w:val="00F42CC9"/>
    <w:rsid w:val="00F50097"/>
    <w:rsid w:val="00F50374"/>
    <w:rsid w:val="00F50EFD"/>
    <w:rsid w:val="00F52C00"/>
    <w:rsid w:val="00F52D3F"/>
    <w:rsid w:val="00F536E8"/>
    <w:rsid w:val="00F53CD1"/>
    <w:rsid w:val="00F546C0"/>
    <w:rsid w:val="00F560AC"/>
    <w:rsid w:val="00F62428"/>
    <w:rsid w:val="00F643A3"/>
    <w:rsid w:val="00F6756E"/>
    <w:rsid w:val="00F7023C"/>
    <w:rsid w:val="00F706CB"/>
    <w:rsid w:val="00F70CCF"/>
    <w:rsid w:val="00F733A8"/>
    <w:rsid w:val="00F73B39"/>
    <w:rsid w:val="00F74C52"/>
    <w:rsid w:val="00F74D7F"/>
    <w:rsid w:val="00F76838"/>
    <w:rsid w:val="00F77D14"/>
    <w:rsid w:val="00F77DAE"/>
    <w:rsid w:val="00F83590"/>
    <w:rsid w:val="00F9294C"/>
    <w:rsid w:val="00F94F25"/>
    <w:rsid w:val="00F962A2"/>
    <w:rsid w:val="00F964A5"/>
    <w:rsid w:val="00F96638"/>
    <w:rsid w:val="00F97992"/>
    <w:rsid w:val="00FA1091"/>
    <w:rsid w:val="00FA26F3"/>
    <w:rsid w:val="00FA3A44"/>
    <w:rsid w:val="00FA560E"/>
    <w:rsid w:val="00FA6129"/>
    <w:rsid w:val="00FA6F3D"/>
    <w:rsid w:val="00FB00C2"/>
    <w:rsid w:val="00FB1122"/>
    <w:rsid w:val="00FB15DA"/>
    <w:rsid w:val="00FB4207"/>
    <w:rsid w:val="00FB5ED2"/>
    <w:rsid w:val="00FB60F0"/>
    <w:rsid w:val="00FC1B71"/>
    <w:rsid w:val="00FC45D2"/>
    <w:rsid w:val="00FC4D1D"/>
    <w:rsid w:val="00FC7240"/>
    <w:rsid w:val="00FC7F70"/>
    <w:rsid w:val="00FD2C74"/>
    <w:rsid w:val="00FD3515"/>
    <w:rsid w:val="00FD3597"/>
    <w:rsid w:val="00FD46AA"/>
    <w:rsid w:val="00FD4FA8"/>
    <w:rsid w:val="00FD56CA"/>
    <w:rsid w:val="00FD7008"/>
    <w:rsid w:val="00FE12CE"/>
    <w:rsid w:val="00FE2761"/>
    <w:rsid w:val="00FE39BA"/>
    <w:rsid w:val="00FE3DE2"/>
    <w:rsid w:val="00FE5C66"/>
    <w:rsid w:val="00FE5D7C"/>
    <w:rsid w:val="00FE5FC7"/>
    <w:rsid w:val="00FE7004"/>
    <w:rsid w:val="00FF1E5D"/>
    <w:rsid w:val="00FF2675"/>
    <w:rsid w:val="00FF414C"/>
    <w:rsid w:val="00FF4370"/>
    <w:rsid w:val="00FF59B6"/>
    <w:rsid w:val="00FF69EA"/>
    <w:rsid w:val="00FF6B21"/>
    <w:rsid w:val="00FF7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2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A9"/>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Tempo Heading 1"/>
    <w:basedOn w:val="Normal"/>
    <w:next w:val="Normal"/>
    <w:link w:val="Heading1Char"/>
    <w:qFormat/>
    <w:rsid w:val="006136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61368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2E518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Tempo Heading 4"/>
    <w:basedOn w:val="Normal"/>
    <w:next w:val="Normal"/>
    <w:link w:val="Heading4Char"/>
    <w:qFormat/>
    <w:rsid w:val="00016239"/>
    <w:pPr>
      <w:keepNext/>
      <w:tabs>
        <w:tab w:val="num" w:pos="864"/>
      </w:tabs>
      <w:spacing w:before="240" w:after="60"/>
      <w:ind w:left="864" w:hanging="864"/>
      <w:outlineLvl w:val="3"/>
    </w:pPr>
    <w:rPr>
      <w:rFonts w:ascii="Arial" w:hAnsi="Arial"/>
      <w:bCs/>
      <w:sz w:val="22"/>
      <w:szCs w:val="28"/>
    </w:rPr>
  </w:style>
  <w:style w:type="paragraph" w:styleId="Heading5">
    <w:name w:val="heading 5"/>
    <w:basedOn w:val="Normal"/>
    <w:next w:val="Normal"/>
    <w:link w:val="Heading5Char"/>
    <w:unhideWhenUsed/>
    <w:qFormat/>
    <w:rsid w:val="009C44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42F0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016239"/>
    <w:pPr>
      <w:tabs>
        <w:tab w:val="num" w:pos="1296"/>
      </w:tabs>
      <w:spacing w:before="240" w:after="60"/>
      <w:ind w:left="1296" w:hanging="1296"/>
      <w:outlineLvl w:val="6"/>
    </w:pPr>
    <w:rPr>
      <w:rFonts w:ascii="Arial" w:hAnsi="Arial"/>
      <w:sz w:val="22"/>
    </w:rPr>
  </w:style>
  <w:style w:type="paragraph" w:styleId="Heading8">
    <w:name w:val="heading 8"/>
    <w:basedOn w:val="Normal"/>
    <w:next w:val="Normal"/>
    <w:link w:val="Heading8Char"/>
    <w:qFormat/>
    <w:rsid w:val="00016239"/>
    <w:pPr>
      <w:tabs>
        <w:tab w:val="num" w:pos="1440"/>
      </w:tabs>
      <w:spacing w:before="240" w:after="60"/>
      <w:ind w:left="1440" w:hanging="1440"/>
      <w:outlineLvl w:val="7"/>
    </w:pPr>
    <w:rPr>
      <w:rFonts w:ascii="Arial" w:hAnsi="Arial"/>
      <w:i/>
      <w:iCs/>
      <w:sz w:val="22"/>
    </w:rPr>
  </w:style>
  <w:style w:type="paragraph" w:styleId="Heading9">
    <w:name w:val="heading 9"/>
    <w:basedOn w:val="Normal"/>
    <w:next w:val="Normal"/>
    <w:link w:val="Heading9Char"/>
    <w:qFormat/>
    <w:rsid w:val="00016239"/>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mpo Heading 1 Char"/>
    <w:basedOn w:val="DefaultParagraphFont"/>
    <w:link w:val="Heading1"/>
    <w:uiPriority w:val="9"/>
    <w:rsid w:val="0061368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13682"/>
    <w:rPr>
      <w:rFonts w:asciiTheme="majorHAnsi" w:eastAsiaTheme="majorEastAsia" w:hAnsiTheme="majorHAnsi" w:cstheme="majorBidi"/>
      <w:b/>
      <w:bCs/>
      <w:color w:val="4472C4" w:themeColor="accent1"/>
      <w:sz w:val="26"/>
      <w:szCs w:val="26"/>
    </w:rPr>
  </w:style>
  <w:style w:type="paragraph" w:styleId="ListParagraph">
    <w:name w:val="List Paragraph"/>
    <w:aliases w:val="Bullet Number,Bullet 1,Use Case List Paragraph,numbered,Bullet List,FooterText,List Paragraph1,Paragraphe de liste1,Bulletr List Paragraph,列出段落,列出段落1,List Paragraph2,List Paragraph21,Listeafsnit1,Parágrafo da Lista1,Párrafo de lista1"/>
    <w:basedOn w:val="Normal"/>
    <w:link w:val="ListParagraphChar"/>
    <w:uiPriority w:val="34"/>
    <w:qFormat/>
    <w:rsid w:val="00613682"/>
    <w:pPr>
      <w:ind w:left="720"/>
      <w:contextualSpacing/>
    </w:pPr>
  </w:style>
  <w:style w:type="character" w:styleId="CommentReference">
    <w:name w:val="annotation reference"/>
    <w:basedOn w:val="DefaultParagraphFont"/>
    <w:uiPriority w:val="99"/>
    <w:semiHidden/>
    <w:unhideWhenUsed/>
    <w:rsid w:val="00613682"/>
    <w:rPr>
      <w:sz w:val="16"/>
      <w:szCs w:val="16"/>
    </w:rPr>
  </w:style>
  <w:style w:type="paragraph" w:styleId="CommentText">
    <w:name w:val="annotation text"/>
    <w:basedOn w:val="Normal"/>
    <w:link w:val="CommentTextChar"/>
    <w:uiPriority w:val="99"/>
    <w:semiHidden/>
    <w:unhideWhenUsed/>
    <w:rsid w:val="00613682"/>
    <w:rPr>
      <w:sz w:val="20"/>
      <w:szCs w:val="20"/>
    </w:rPr>
  </w:style>
  <w:style w:type="character" w:customStyle="1" w:styleId="CommentTextChar">
    <w:name w:val="Comment Text Char"/>
    <w:basedOn w:val="DefaultParagraphFont"/>
    <w:link w:val="CommentText"/>
    <w:uiPriority w:val="99"/>
    <w:semiHidden/>
    <w:rsid w:val="00613682"/>
    <w:rPr>
      <w:sz w:val="20"/>
      <w:szCs w:val="20"/>
    </w:rPr>
  </w:style>
  <w:style w:type="character" w:styleId="Hyperlink">
    <w:name w:val="Hyperlink"/>
    <w:basedOn w:val="DefaultParagraphFont"/>
    <w:uiPriority w:val="99"/>
    <w:unhideWhenUsed/>
    <w:rsid w:val="00613682"/>
    <w:rPr>
      <w:color w:val="0563C1" w:themeColor="hyperlink"/>
      <w:u w:val="single"/>
    </w:rPr>
  </w:style>
  <w:style w:type="character" w:customStyle="1" w:styleId="ListParagraphChar">
    <w:name w:val="List Paragraph Char"/>
    <w:aliases w:val="Bullet Number Char,Bullet 1 Char,Use Case List Paragraph Char,numbered Char,Bullet List Char,FooterText Char,List Paragraph1 Char,Paragraphe de liste1 Char,Bulletr List Paragraph Char,列出段落 Char,列出段落1 Char,List Paragraph2 Char"/>
    <w:basedOn w:val="DefaultParagraphFont"/>
    <w:link w:val="ListParagraph"/>
    <w:uiPriority w:val="34"/>
    <w:qFormat/>
    <w:locked/>
    <w:rsid w:val="00613682"/>
    <w:rPr>
      <w:sz w:val="24"/>
    </w:rPr>
  </w:style>
  <w:style w:type="paragraph" w:customStyle="1" w:styleId="Default">
    <w:name w:val="Default"/>
    <w:rsid w:val="00613682"/>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semiHidden/>
    <w:unhideWhenUsed/>
    <w:rsid w:val="00613682"/>
    <w:rPr>
      <w:sz w:val="20"/>
      <w:szCs w:val="20"/>
    </w:rPr>
  </w:style>
  <w:style w:type="character" w:customStyle="1" w:styleId="FootnoteTextChar">
    <w:name w:val="Footnote Text Char"/>
    <w:basedOn w:val="DefaultParagraphFont"/>
    <w:link w:val="FootnoteText"/>
    <w:uiPriority w:val="99"/>
    <w:semiHidden/>
    <w:rsid w:val="00613682"/>
    <w:rPr>
      <w:sz w:val="20"/>
      <w:szCs w:val="20"/>
    </w:rPr>
  </w:style>
  <w:style w:type="character" w:styleId="FootnoteReference">
    <w:name w:val="footnote reference"/>
    <w:basedOn w:val="DefaultParagraphFont"/>
    <w:uiPriority w:val="99"/>
    <w:semiHidden/>
    <w:unhideWhenUsed/>
    <w:rsid w:val="00613682"/>
    <w:rPr>
      <w:vertAlign w:val="superscript"/>
    </w:rPr>
  </w:style>
  <w:style w:type="paragraph" w:styleId="NoSpacing">
    <w:name w:val="No Spacing"/>
    <w:uiPriority w:val="1"/>
    <w:qFormat/>
    <w:rsid w:val="00613682"/>
    <w:pPr>
      <w:spacing w:after="0" w:line="240" w:lineRule="auto"/>
    </w:pPr>
  </w:style>
  <w:style w:type="paragraph" w:styleId="TOCHeading">
    <w:name w:val="TOC Heading"/>
    <w:basedOn w:val="Heading1"/>
    <w:next w:val="Normal"/>
    <w:uiPriority w:val="39"/>
    <w:unhideWhenUsed/>
    <w:qFormat/>
    <w:rsid w:val="00613682"/>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A780C"/>
    <w:pPr>
      <w:tabs>
        <w:tab w:val="left" w:pos="851"/>
        <w:tab w:val="right" w:leader="dot" w:pos="9016"/>
      </w:tabs>
      <w:spacing w:after="100"/>
      <w:ind w:left="426"/>
    </w:pPr>
    <w:rPr>
      <w:rFonts w:ascii="Calibri" w:eastAsiaTheme="majorEastAsia" w:hAnsi="Calibri" w:cs="Calibri"/>
      <w:bCs/>
      <w:noProof/>
    </w:rPr>
  </w:style>
  <w:style w:type="paragraph" w:styleId="TOC2">
    <w:name w:val="toc 2"/>
    <w:basedOn w:val="Normal"/>
    <w:next w:val="Normal"/>
    <w:autoRedefine/>
    <w:uiPriority w:val="39"/>
    <w:unhideWhenUsed/>
    <w:rsid w:val="00671107"/>
    <w:pPr>
      <w:tabs>
        <w:tab w:val="right" w:leader="dot" w:pos="9016"/>
      </w:tabs>
      <w:spacing w:after="100"/>
      <w:ind w:left="851"/>
    </w:pPr>
    <w:rPr>
      <w:rFonts w:ascii="Calibri" w:eastAsiaTheme="majorEastAsia" w:hAnsi="Calibri" w:cs="Calibri"/>
      <w:noProof/>
    </w:rPr>
  </w:style>
  <w:style w:type="table" w:customStyle="1" w:styleId="TableGrid1">
    <w:name w:val="Table Grid1"/>
    <w:basedOn w:val="TableNormal"/>
    <w:next w:val="TableGrid"/>
    <w:uiPriority w:val="39"/>
    <w:rsid w:val="006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3682"/>
    <w:rPr>
      <w:i/>
      <w:iCs/>
      <w:color w:val="44546A" w:themeColor="text2"/>
      <w:sz w:val="18"/>
      <w:szCs w:val="18"/>
    </w:rPr>
  </w:style>
  <w:style w:type="paragraph" w:styleId="NormalWeb">
    <w:name w:val="Normal (Web)"/>
    <w:basedOn w:val="Normal"/>
    <w:uiPriority w:val="99"/>
    <w:unhideWhenUsed/>
    <w:rsid w:val="00F50374"/>
    <w:pPr>
      <w:spacing w:before="100" w:beforeAutospacing="1" w:after="100" w:afterAutospacing="1"/>
    </w:pPr>
  </w:style>
  <w:style w:type="table" w:customStyle="1" w:styleId="GridTable4Accent1">
    <w:name w:val="Grid Table 4 Accent 1"/>
    <w:basedOn w:val="TableNormal"/>
    <w:uiPriority w:val="49"/>
    <w:rsid w:val="00F5037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leNormal"/>
    <w:uiPriority w:val="49"/>
    <w:rsid w:val="007407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70934"/>
    <w:pPr>
      <w:tabs>
        <w:tab w:val="center" w:pos="4513"/>
        <w:tab w:val="right" w:pos="9026"/>
      </w:tabs>
    </w:pPr>
  </w:style>
  <w:style w:type="character" w:customStyle="1" w:styleId="HeaderChar">
    <w:name w:val="Header Char"/>
    <w:basedOn w:val="DefaultParagraphFont"/>
    <w:link w:val="Header"/>
    <w:uiPriority w:val="99"/>
    <w:rsid w:val="00470934"/>
    <w:rPr>
      <w:sz w:val="24"/>
    </w:rPr>
  </w:style>
  <w:style w:type="paragraph" w:styleId="Footer">
    <w:name w:val="footer"/>
    <w:basedOn w:val="Normal"/>
    <w:link w:val="FooterChar"/>
    <w:uiPriority w:val="99"/>
    <w:unhideWhenUsed/>
    <w:rsid w:val="00470934"/>
    <w:pPr>
      <w:tabs>
        <w:tab w:val="center" w:pos="4513"/>
        <w:tab w:val="right" w:pos="9026"/>
      </w:tabs>
    </w:pPr>
  </w:style>
  <w:style w:type="character" w:customStyle="1" w:styleId="FooterChar">
    <w:name w:val="Footer Char"/>
    <w:basedOn w:val="DefaultParagraphFont"/>
    <w:link w:val="Footer"/>
    <w:uiPriority w:val="99"/>
    <w:rsid w:val="00470934"/>
    <w:rPr>
      <w:sz w:val="24"/>
    </w:rPr>
  </w:style>
  <w:style w:type="character" w:customStyle="1" w:styleId="Heading3Char">
    <w:name w:val="Heading 3 Char"/>
    <w:basedOn w:val="DefaultParagraphFont"/>
    <w:link w:val="Heading3"/>
    <w:uiPriority w:val="9"/>
    <w:semiHidden/>
    <w:rsid w:val="002E5185"/>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E7F1D"/>
    <w:rPr>
      <w:b/>
      <w:bCs/>
    </w:rPr>
  </w:style>
  <w:style w:type="character" w:customStyle="1" w:styleId="CommentSubjectChar">
    <w:name w:val="Comment Subject Char"/>
    <w:basedOn w:val="CommentTextChar"/>
    <w:link w:val="CommentSubject"/>
    <w:uiPriority w:val="99"/>
    <w:semiHidden/>
    <w:rsid w:val="005E7F1D"/>
    <w:rPr>
      <w:b/>
      <w:bCs/>
      <w:sz w:val="20"/>
      <w:szCs w:val="20"/>
    </w:rPr>
  </w:style>
  <w:style w:type="character" w:customStyle="1" w:styleId="UnresolvedMention1">
    <w:name w:val="Unresolved Mention1"/>
    <w:basedOn w:val="DefaultParagraphFont"/>
    <w:uiPriority w:val="99"/>
    <w:semiHidden/>
    <w:unhideWhenUsed/>
    <w:rsid w:val="001A3542"/>
    <w:rPr>
      <w:color w:val="605E5C"/>
      <w:shd w:val="clear" w:color="auto" w:fill="E1DFDD"/>
    </w:rPr>
  </w:style>
  <w:style w:type="character" w:customStyle="1" w:styleId="Heading6Char">
    <w:name w:val="Heading 6 Char"/>
    <w:basedOn w:val="DefaultParagraphFont"/>
    <w:link w:val="Heading6"/>
    <w:uiPriority w:val="9"/>
    <w:semiHidden/>
    <w:rsid w:val="00542F0A"/>
    <w:rPr>
      <w:rFonts w:asciiTheme="majorHAnsi" w:eastAsiaTheme="majorEastAsia" w:hAnsiTheme="majorHAnsi" w:cstheme="majorBidi"/>
      <w:color w:val="1F3763" w:themeColor="accent1" w:themeShade="7F"/>
      <w:sz w:val="24"/>
    </w:rPr>
  </w:style>
  <w:style w:type="paragraph" w:styleId="Revision">
    <w:name w:val="Revision"/>
    <w:hidden/>
    <w:uiPriority w:val="99"/>
    <w:semiHidden/>
    <w:rsid w:val="00413D89"/>
    <w:pPr>
      <w:spacing w:after="0" w:line="240" w:lineRule="auto"/>
    </w:pPr>
    <w:rPr>
      <w:sz w:val="24"/>
    </w:rPr>
  </w:style>
  <w:style w:type="paragraph" w:styleId="BalloonText">
    <w:name w:val="Balloon Text"/>
    <w:basedOn w:val="Normal"/>
    <w:link w:val="BalloonTextChar"/>
    <w:uiPriority w:val="99"/>
    <w:semiHidden/>
    <w:unhideWhenUsed/>
    <w:rsid w:val="002A5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C2"/>
    <w:rPr>
      <w:rFonts w:ascii="Segoe UI" w:hAnsi="Segoe UI" w:cs="Segoe UI"/>
      <w:sz w:val="18"/>
      <w:szCs w:val="18"/>
    </w:rPr>
  </w:style>
  <w:style w:type="character" w:styleId="FollowedHyperlink">
    <w:name w:val="FollowedHyperlink"/>
    <w:basedOn w:val="DefaultParagraphFont"/>
    <w:uiPriority w:val="99"/>
    <w:semiHidden/>
    <w:unhideWhenUsed/>
    <w:rsid w:val="00EC3AC2"/>
    <w:rPr>
      <w:color w:val="954F72" w:themeColor="followedHyperlink"/>
      <w:u w:val="single"/>
    </w:rPr>
  </w:style>
  <w:style w:type="table" w:customStyle="1" w:styleId="TableGrid2">
    <w:name w:val="Table Grid2"/>
    <w:basedOn w:val="TableNormal"/>
    <w:next w:val="TableGrid"/>
    <w:uiPriority w:val="39"/>
    <w:rsid w:val="004F4567"/>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D235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CivicaHeading5">
    <w:name w:val="Civica Heading 5"/>
    <w:basedOn w:val="Heading5"/>
    <w:rsid w:val="009C447B"/>
    <w:pPr>
      <w:numPr>
        <w:ilvl w:val="4"/>
        <w:numId w:val="6"/>
      </w:numPr>
      <w:spacing w:before="360"/>
    </w:pPr>
    <w:rPr>
      <w:b/>
      <w:color w:val="B62B60"/>
      <w:sz w:val="22"/>
      <w:lang w:val="en-US"/>
    </w:rPr>
  </w:style>
  <w:style w:type="character" w:customStyle="1" w:styleId="Heading5Char">
    <w:name w:val="Heading 5 Char"/>
    <w:basedOn w:val="DefaultParagraphFont"/>
    <w:link w:val="Heading5"/>
    <w:uiPriority w:val="9"/>
    <w:semiHidden/>
    <w:rsid w:val="009C447B"/>
    <w:rPr>
      <w:rFonts w:asciiTheme="majorHAnsi" w:eastAsiaTheme="majorEastAsia" w:hAnsiTheme="majorHAnsi" w:cstheme="majorBidi"/>
      <w:color w:val="2F5496" w:themeColor="accent1" w:themeShade="BF"/>
      <w:sz w:val="24"/>
    </w:rPr>
  </w:style>
  <w:style w:type="character" w:customStyle="1" w:styleId="apple-converted-space">
    <w:name w:val="apple-converted-space"/>
    <w:basedOn w:val="DefaultParagraphFont"/>
    <w:rsid w:val="000D7CD5"/>
  </w:style>
  <w:style w:type="table" w:customStyle="1" w:styleId="GridTableLight">
    <w:name w:val="Grid Table Light"/>
    <w:basedOn w:val="TableNormal"/>
    <w:uiPriority w:val="40"/>
    <w:rsid w:val="00720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MTable">
    <w:name w:val="RMTable"/>
    <w:basedOn w:val="Normal"/>
    <w:rsid w:val="00016239"/>
    <w:pPr>
      <w:spacing w:before="120" w:after="120"/>
    </w:pPr>
    <w:rPr>
      <w:rFonts w:ascii="Arial" w:hAnsi="Arial"/>
      <w:sz w:val="20"/>
    </w:rPr>
  </w:style>
  <w:style w:type="table" w:customStyle="1" w:styleId="LightList-Accent11">
    <w:name w:val="Light List - Accent 11"/>
    <w:basedOn w:val="TableNormal"/>
    <w:uiPriority w:val="61"/>
    <w:rsid w:val="0001623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Heading4Char">
    <w:name w:val="Heading 4 Char"/>
    <w:aliases w:val="Tempo Heading 4 Char"/>
    <w:basedOn w:val="DefaultParagraphFont"/>
    <w:link w:val="Heading4"/>
    <w:rsid w:val="00016239"/>
    <w:rPr>
      <w:rFonts w:ascii="Arial" w:eastAsia="Times New Roman" w:hAnsi="Arial" w:cs="Times New Roman"/>
      <w:bCs/>
      <w:szCs w:val="28"/>
      <w:lang w:eastAsia="en-GB"/>
    </w:rPr>
  </w:style>
  <w:style w:type="character" w:customStyle="1" w:styleId="Heading7Char">
    <w:name w:val="Heading 7 Char"/>
    <w:basedOn w:val="DefaultParagraphFont"/>
    <w:link w:val="Heading7"/>
    <w:rsid w:val="00016239"/>
    <w:rPr>
      <w:rFonts w:ascii="Arial" w:eastAsia="Times New Roman" w:hAnsi="Arial" w:cs="Times New Roman"/>
      <w:szCs w:val="24"/>
      <w:lang w:eastAsia="en-GB"/>
    </w:rPr>
  </w:style>
  <w:style w:type="character" w:customStyle="1" w:styleId="Heading8Char">
    <w:name w:val="Heading 8 Char"/>
    <w:basedOn w:val="DefaultParagraphFont"/>
    <w:link w:val="Heading8"/>
    <w:rsid w:val="00016239"/>
    <w:rPr>
      <w:rFonts w:ascii="Arial" w:eastAsia="Times New Roman" w:hAnsi="Arial" w:cs="Times New Roman"/>
      <w:i/>
      <w:iCs/>
      <w:szCs w:val="24"/>
      <w:lang w:eastAsia="en-GB"/>
    </w:rPr>
  </w:style>
  <w:style w:type="character" w:customStyle="1" w:styleId="Heading9Char">
    <w:name w:val="Heading 9 Char"/>
    <w:basedOn w:val="DefaultParagraphFont"/>
    <w:link w:val="Heading9"/>
    <w:rsid w:val="00016239"/>
    <w:rPr>
      <w:rFonts w:ascii="Arial" w:eastAsia="Times New Roman" w:hAnsi="Arial" w:cs="Arial"/>
      <w:lang w:eastAsia="en-GB"/>
    </w:rPr>
  </w:style>
  <w:style w:type="paragraph" w:customStyle="1" w:styleId="RMParaNum3">
    <w:name w:val="RMParaNum3"/>
    <w:basedOn w:val="Heading3"/>
    <w:rsid w:val="00016239"/>
    <w:pPr>
      <w:keepNext w:val="0"/>
      <w:keepLines w:val="0"/>
      <w:numPr>
        <w:ilvl w:val="2"/>
      </w:numPr>
      <w:tabs>
        <w:tab w:val="num" w:pos="1429"/>
      </w:tabs>
      <w:spacing w:before="240" w:after="60"/>
      <w:ind w:left="1429" w:hanging="720"/>
    </w:pPr>
    <w:rPr>
      <w:rFonts w:ascii="Arial" w:eastAsia="Times New Roman" w:hAnsi="Arial" w:cs="Arial"/>
      <w:bCs/>
      <w:color w:val="auto"/>
      <w:sz w:val="22"/>
      <w:szCs w:val="26"/>
    </w:rPr>
  </w:style>
  <w:style w:type="paragraph" w:styleId="TOC3">
    <w:name w:val="toc 3"/>
    <w:basedOn w:val="Normal"/>
    <w:next w:val="Normal"/>
    <w:autoRedefine/>
    <w:uiPriority w:val="39"/>
    <w:unhideWhenUsed/>
    <w:rsid w:val="000D3FB9"/>
    <w:pPr>
      <w:tabs>
        <w:tab w:val="left" w:pos="851"/>
        <w:tab w:val="right" w:leader="dot" w:pos="9016"/>
      </w:tabs>
      <w:spacing w:after="100"/>
      <w:ind w:left="480"/>
    </w:pPr>
  </w:style>
  <w:style w:type="character" w:customStyle="1" w:styleId="UnresolvedMention">
    <w:name w:val="Unresolved Mention"/>
    <w:basedOn w:val="DefaultParagraphFont"/>
    <w:uiPriority w:val="99"/>
    <w:semiHidden/>
    <w:unhideWhenUsed/>
    <w:rsid w:val="006A7E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A9"/>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Tempo Heading 1"/>
    <w:basedOn w:val="Normal"/>
    <w:next w:val="Normal"/>
    <w:link w:val="Heading1Char"/>
    <w:qFormat/>
    <w:rsid w:val="006136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61368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2E518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Tempo Heading 4"/>
    <w:basedOn w:val="Normal"/>
    <w:next w:val="Normal"/>
    <w:link w:val="Heading4Char"/>
    <w:qFormat/>
    <w:rsid w:val="00016239"/>
    <w:pPr>
      <w:keepNext/>
      <w:tabs>
        <w:tab w:val="num" w:pos="864"/>
      </w:tabs>
      <w:spacing w:before="240" w:after="60"/>
      <w:ind w:left="864" w:hanging="864"/>
      <w:outlineLvl w:val="3"/>
    </w:pPr>
    <w:rPr>
      <w:rFonts w:ascii="Arial" w:hAnsi="Arial"/>
      <w:bCs/>
      <w:sz w:val="22"/>
      <w:szCs w:val="28"/>
    </w:rPr>
  </w:style>
  <w:style w:type="paragraph" w:styleId="Heading5">
    <w:name w:val="heading 5"/>
    <w:basedOn w:val="Normal"/>
    <w:next w:val="Normal"/>
    <w:link w:val="Heading5Char"/>
    <w:unhideWhenUsed/>
    <w:qFormat/>
    <w:rsid w:val="009C44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42F0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016239"/>
    <w:pPr>
      <w:tabs>
        <w:tab w:val="num" w:pos="1296"/>
      </w:tabs>
      <w:spacing w:before="240" w:after="60"/>
      <w:ind w:left="1296" w:hanging="1296"/>
      <w:outlineLvl w:val="6"/>
    </w:pPr>
    <w:rPr>
      <w:rFonts w:ascii="Arial" w:hAnsi="Arial"/>
      <w:sz w:val="22"/>
    </w:rPr>
  </w:style>
  <w:style w:type="paragraph" w:styleId="Heading8">
    <w:name w:val="heading 8"/>
    <w:basedOn w:val="Normal"/>
    <w:next w:val="Normal"/>
    <w:link w:val="Heading8Char"/>
    <w:qFormat/>
    <w:rsid w:val="00016239"/>
    <w:pPr>
      <w:tabs>
        <w:tab w:val="num" w:pos="1440"/>
      </w:tabs>
      <w:spacing w:before="240" w:after="60"/>
      <w:ind w:left="1440" w:hanging="1440"/>
      <w:outlineLvl w:val="7"/>
    </w:pPr>
    <w:rPr>
      <w:rFonts w:ascii="Arial" w:hAnsi="Arial"/>
      <w:i/>
      <w:iCs/>
      <w:sz w:val="22"/>
    </w:rPr>
  </w:style>
  <w:style w:type="paragraph" w:styleId="Heading9">
    <w:name w:val="heading 9"/>
    <w:basedOn w:val="Normal"/>
    <w:next w:val="Normal"/>
    <w:link w:val="Heading9Char"/>
    <w:qFormat/>
    <w:rsid w:val="00016239"/>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mpo Heading 1 Char"/>
    <w:basedOn w:val="DefaultParagraphFont"/>
    <w:link w:val="Heading1"/>
    <w:uiPriority w:val="9"/>
    <w:rsid w:val="0061368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13682"/>
    <w:rPr>
      <w:rFonts w:asciiTheme="majorHAnsi" w:eastAsiaTheme="majorEastAsia" w:hAnsiTheme="majorHAnsi" w:cstheme="majorBidi"/>
      <w:b/>
      <w:bCs/>
      <w:color w:val="4472C4" w:themeColor="accent1"/>
      <w:sz w:val="26"/>
      <w:szCs w:val="26"/>
    </w:rPr>
  </w:style>
  <w:style w:type="paragraph" w:styleId="ListParagraph">
    <w:name w:val="List Paragraph"/>
    <w:aliases w:val="Bullet Number,Bullet 1,Use Case List Paragraph,numbered,Bullet List,FooterText,List Paragraph1,Paragraphe de liste1,Bulletr List Paragraph,列出段落,列出段落1,List Paragraph2,List Paragraph21,Listeafsnit1,Parágrafo da Lista1,Párrafo de lista1"/>
    <w:basedOn w:val="Normal"/>
    <w:link w:val="ListParagraphChar"/>
    <w:uiPriority w:val="34"/>
    <w:qFormat/>
    <w:rsid w:val="00613682"/>
    <w:pPr>
      <w:ind w:left="720"/>
      <w:contextualSpacing/>
    </w:pPr>
  </w:style>
  <w:style w:type="character" w:styleId="CommentReference">
    <w:name w:val="annotation reference"/>
    <w:basedOn w:val="DefaultParagraphFont"/>
    <w:uiPriority w:val="99"/>
    <w:semiHidden/>
    <w:unhideWhenUsed/>
    <w:rsid w:val="00613682"/>
    <w:rPr>
      <w:sz w:val="16"/>
      <w:szCs w:val="16"/>
    </w:rPr>
  </w:style>
  <w:style w:type="paragraph" w:styleId="CommentText">
    <w:name w:val="annotation text"/>
    <w:basedOn w:val="Normal"/>
    <w:link w:val="CommentTextChar"/>
    <w:uiPriority w:val="99"/>
    <w:semiHidden/>
    <w:unhideWhenUsed/>
    <w:rsid w:val="00613682"/>
    <w:rPr>
      <w:sz w:val="20"/>
      <w:szCs w:val="20"/>
    </w:rPr>
  </w:style>
  <w:style w:type="character" w:customStyle="1" w:styleId="CommentTextChar">
    <w:name w:val="Comment Text Char"/>
    <w:basedOn w:val="DefaultParagraphFont"/>
    <w:link w:val="CommentText"/>
    <w:uiPriority w:val="99"/>
    <w:semiHidden/>
    <w:rsid w:val="00613682"/>
    <w:rPr>
      <w:sz w:val="20"/>
      <w:szCs w:val="20"/>
    </w:rPr>
  </w:style>
  <w:style w:type="character" w:styleId="Hyperlink">
    <w:name w:val="Hyperlink"/>
    <w:basedOn w:val="DefaultParagraphFont"/>
    <w:uiPriority w:val="99"/>
    <w:unhideWhenUsed/>
    <w:rsid w:val="00613682"/>
    <w:rPr>
      <w:color w:val="0563C1" w:themeColor="hyperlink"/>
      <w:u w:val="single"/>
    </w:rPr>
  </w:style>
  <w:style w:type="character" w:customStyle="1" w:styleId="ListParagraphChar">
    <w:name w:val="List Paragraph Char"/>
    <w:aliases w:val="Bullet Number Char,Bullet 1 Char,Use Case List Paragraph Char,numbered Char,Bullet List Char,FooterText Char,List Paragraph1 Char,Paragraphe de liste1 Char,Bulletr List Paragraph Char,列出段落 Char,列出段落1 Char,List Paragraph2 Char"/>
    <w:basedOn w:val="DefaultParagraphFont"/>
    <w:link w:val="ListParagraph"/>
    <w:uiPriority w:val="34"/>
    <w:qFormat/>
    <w:locked/>
    <w:rsid w:val="00613682"/>
    <w:rPr>
      <w:sz w:val="24"/>
    </w:rPr>
  </w:style>
  <w:style w:type="paragraph" w:customStyle="1" w:styleId="Default">
    <w:name w:val="Default"/>
    <w:rsid w:val="00613682"/>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semiHidden/>
    <w:unhideWhenUsed/>
    <w:rsid w:val="00613682"/>
    <w:rPr>
      <w:sz w:val="20"/>
      <w:szCs w:val="20"/>
    </w:rPr>
  </w:style>
  <w:style w:type="character" w:customStyle="1" w:styleId="FootnoteTextChar">
    <w:name w:val="Footnote Text Char"/>
    <w:basedOn w:val="DefaultParagraphFont"/>
    <w:link w:val="FootnoteText"/>
    <w:uiPriority w:val="99"/>
    <w:semiHidden/>
    <w:rsid w:val="00613682"/>
    <w:rPr>
      <w:sz w:val="20"/>
      <w:szCs w:val="20"/>
    </w:rPr>
  </w:style>
  <w:style w:type="character" w:styleId="FootnoteReference">
    <w:name w:val="footnote reference"/>
    <w:basedOn w:val="DefaultParagraphFont"/>
    <w:uiPriority w:val="99"/>
    <w:semiHidden/>
    <w:unhideWhenUsed/>
    <w:rsid w:val="00613682"/>
    <w:rPr>
      <w:vertAlign w:val="superscript"/>
    </w:rPr>
  </w:style>
  <w:style w:type="paragraph" w:styleId="NoSpacing">
    <w:name w:val="No Spacing"/>
    <w:uiPriority w:val="1"/>
    <w:qFormat/>
    <w:rsid w:val="00613682"/>
    <w:pPr>
      <w:spacing w:after="0" w:line="240" w:lineRule="auto"/>
    </w:pPr>
  </w:style>
  <w:style w:type="paragraph" w:styleId="TOCHeading">
    <w:name w:val="TOC Heading"/>
    <w:basedOn w:val="Heading1"/>
    <w:next w:val="Normal"/>
    <w:uiPriority w:val="39"/>
    <w:unhideWhenUsed/>
    <w:qFormat/>
    <w:rsid w:val="00613682"/>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A780C"/>
    <w:pPr>
      <w:tabs>
        <w:tab w:val="left" w:pos="851"/>
        <w:tab w:val="right" w:leader="dot" w:pos="9016"/>
      </w:tabs>
      <w:spacing w:after="100"/>
      <w:ind w:left="426"/>
    </w:pPr>
    <w:rPr>
      <w:rFonts w:ascii="Calibri" w:eastAsiaTheme="majorEastAsia" w:hAnsi="Calibri" w:cs="Calibri"/>
      <w:bCs/>
      <w:noProof/>
    </w:rPr>
  </w:style>
  <w:style w:type="paragraph" w:styleId="TOC2">
    <w:name w:val="toc 2"/>
    <w:basedOn w:val="Normal"/>
    <w:next w:val="Normal"/>
    <w:autoRedefine/>
    <w:uiPriority w:val="39"/>
    <w:unhideWhenUsed/>
    <w:rsid w:val="00671107"/>
    <w:pPr>
      <w:tabs>
        <w:tab w:val="right" w:leader="dot" w:pos="9016"/>
      </w:tabs>
      <w:spacing w:after="100"/>
      <w:ind w:left="851"/>
    </w:pPr>
    <w:rPr>
      <w:rFonts w:ascii="Calibri" w:eastAsiaTheme="majorEastAsia" w:hAnsi="Calibri" w:cs="Calibri"/>
      <w:noProof/>
    </w:rPr>
  </w:style>
  <w:style w:type="table" w:customStyle="1" w:styleId="TableGrid1">
    <w:name w:val="Table Grid1"/>
    <w:basedOn w:val="TableNormal"/>
    <w:next w:val="TableGrid"/>
    <w:uiPriority w:val="39"/>
    <w:rsid w:val="006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3682"/>
    <w:rPr>
      <w:i/>
      <w:iCs/>
      <w:color w:val="44546A" w:themeColor="text2"/>
      <w:sz w:val="18"/>
      <w:szCs w:val="18"/>
    </w:rPr>
  </w:style>
  <w:style w:type="paragraph" w:styleId="NormalWeb">
    <w:name w:val="Normal (Web)"/>
    <w:basedOn w:val="Normal"/>
    <w:uiPriority w:val="99"/>
    <w:unhideWhenUsed/>
    <w:rsid w:val="00F50374"/>
    <w:pPr>
      <w:spacing w:before="100" w:beforeAutospacing="1" w:after="100" w:afterAutospacing="1"/>
    </w:pPr>
  </w:style>
  <w:style w:type="table" w:customStyle="1" w:styleId="GridTable4Accent1">
    <w:name w:val="Grid Table 4 Accent 1"/>
    <w:basedOn w:val="TableNormal"/>
    <w:uiPriority w:val="49"/>
    <w:rsid w:val="00F5037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leNormal"/>
    <w:uiPriority w:val="49"/>
    <w:rsid w:val="007407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70934"/>
    <w:pPr>
      <w:tabs>
        <w:tab w:val="center" w:pos="4513"/>
        <w:tab w:val="right" w:pos="9026"/>
      </w:tabs>
    </w:pPr>
  </w:style>
  <w:style w:type="character" w:customStyle="1" w:styleId="HeaderChar">
    <w:name w:val="Header Char"/>
    <w:basedOn w:val="DefaultParagraphFont"/>
    <w:link w:val="Header"/>
    <w:uiPriority w:val="99"/>
    <w:rsid w:val="00470934"/>
    <w:rPr>
      <w:sz w:val="24"/>
    </w:rPr>
  </w:style>
  <w:style w:type="paragraph" w:styleId="Footer">
    <w:name w:val="footer"/>
    <w:basedOn w:val="Normal"/>
    <w:link w:val="FooterChar"/>
    <w:uiPriority w:val="99"/>
    <w:unhideWhenUsed/>
    <w:rsid w:val="00470934"/>
    <w:pPr>
      <w:tabs>
        <w:tab w:val="center" w:pos="4513"/>
        <w:tab w:val="right" w:pos="9026"/>
      </w:tabs>
    </w:pPr>
  </w:style>
  <w:style w:type="character" w:customStyle="1" w:styleId="FooterChar">
    <w:name w:val="Footer Char"/>
    <w:basedOn w:val="DefaultParagraphFont"/>
    <w:link w:val="Footer"/>
    <w:uiPriority w:val="99"/>
    <w:rsid w:val="00470934"/>
    <w:rPr>
      <w:sz w:val="24"/>
    </w:rPr>
  </w:style>
  <w:style w:type="character" w:customStyle="1" w:styleId="Heading3Char">
    <w:name w:val="Heading 3 Char"/>
    <w:basedOn w:val="DefaultParagraphFont"/>
    <w:link w:val="Heading3"/>
    <w:uiPriority w:val="9"/>
    <w:semiHidden/>
    <w:rsid w:val="002E5185"/>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E7F1D"/>
    <w:rPr>
      <w:b/>
      <w:bCs/>
    </w:rPr>
  </w:style>
  <w:style w:type="character" w:customStyle="1" w:styleId="CommentSubjectChar">
    <w:name w:val="Comment Subject Char"/>
    <w:basedOn w:val="CommentTextChar"/>
    <w:link w:val="CommentSubject"/>
    <w:uiPriority w:val="99"/>
    <w:semiHidden/>
    <w:rsid w:val="005E7F1D"/>
    <w:rPr>
      <w:b/>
      <w:bCs/>
      <w:sz w:val="20"/>
      <w:szCs w:val="20"/>
    </w:rPr>
  </w:style>
  <w:style w:type="character" w:customStyle="1" w:styleId="UnresolvedMention1">
    <w:name w:val="Unresolved Mention1"/>
    <w:basedOn w:val="DefaultParagraphFont"/>
    <w:uiPriority w:val="99"/>
    <w:semiHidden/>
    <w:unhideWhenUsed/>
    <w:rsid w:val="001A3542"/>
    <w:rPr>
      <w:color w:val="605E5C"/>
      <w:shd w:val="clear" w:color="auto" w:fill="E1DFDD"/>
    </w:rPr>
  </w:style>
  <w:style w:type="character" w:customStyle="1" w:styleId="Heading6Char">
    <w:name w:val="Heading 6 Char"/>
    <w:basedOn w:val="DefaultParagraphFont"/>
    <w:link w:val="Heading6"/>
    <w:uiPriority w:val="9"/>
    <w:semiHidden/>
    <w:rsid w:val="00542F0A"/>
    <w:rPr>
      <w:rFonts w:asciiTheme="majorHAnsi" w:eastAsiaTheme="majorEastAsia" w:hAnsiTheme="majorHAnsi" w:cstheme="majorBidi"/>
      <w:color w:val="1F3763" w:themeColor="accent1" w:themeShade="7F"/>
      <w:sz w:val="24"/>
    </w:rPr>
  </w:style>
  <w:style w:type="paragraph" w:styleId="Revision">
    <w:name w:val="Revision"/>
    <w:hidden/>
    <w:uiPriority w:val="99"/>
    <w:semiHidden/>
    <w:rsid w:val="00413D89"/>
    <w:pPr>
      <w:spacing w:after="0" w:line="240" w:lineRule="auto"/>
    </w:pPr>
    <w:rPr>
      <w:sz w:val="24"/>
    </w:rPr>
  </w:style>
  <w:style w:type="paragraph" w:styleId="BalloonText">
    <w:name w:val="Balloon Text"/>
    <w:basedOn w:val="Normal"/>
    <w:link w:val="BalloonTextChar"/>
    <w:uiPriority w:val="99"/>
    <w:semiHidden/>
    <w:unhideWhenUsed/>
    <w:rsid w:val="002A5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C2"/>
    <w:rPr>
      <w:rFonts w:ascii="Segoe UI" w:hAnsi="Segoe UI" w:cs="Segoe UI"/>
      <w:sz w:val="18"/>
      <w:szCs w:val="18"/>
    </w:rPr>
  </w:style>
  <w:style w:type="character" w:styleId="FollowedHyperlink">
    <w:name w:val="FollowedHyperlink"/>
    <w:basedOn w:val="DefaultParagraphFont"/>
    <w:uiPriority w:val="99"/>
    <w:semiHidden/>
    <w:unhideWhenUsed/>
    <w:rsid w:val="00EC3AC2"/>
    <w:rPr>
      <w:color w:val="954F72" w:themeColor="followedHyperlink"/>
      <w:u w:val="single"/>
    </w:rPr>
  </w:style>
  <w:style w:type="table" w:customStyle="1" w:styleId="TableGrid2">
    <w:name w:val="Table Grid2"/>
    <w:basedOn w:val="TableNormal"/>
    <w:next w:val="TableGrid"/>
    <w:uiPriority w:val="39"/>
    <w:rsid w:val="004F4567"/>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D235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CivicaHeading5">
    <w:name w:val="Civica Heading 5"/>
    <w:basedOn w:val="Heading5"/>
    <w:rsid w:val="009C447B"/>
    <w:pPr>
      <w:numPr>
        <w:ilvl w:val="4"/>
        <w:numId w:val="6"/>
      </w:numPr>
      <w:spacing w:before="360"/>
    </w:pPr>
    <w:rPr>
      <w:b/>
      <w:color w:val="B62B60"/>
      <w:sz w:val="22"/>
      <w:lang w:val="en-US"/>
    </w:rPr>
  </w:style>
  <w:style w:type="character" w:customStyle="1" w:styleId="Heading5Char">
    <w:name w:val="Heading 5 Char"/>
    <w:basedOn w:val="DefaultParagraphFont"/>
    <w:link w:val="Heading5"/>
    <w:uiPriority w:val="9"/>
    <w:semiHidden/>
    <w:rsid w:val="009C447B"/>
    <w:rPr>
      <w:rFonts w:asciiTheme="majorHAnsi" w:eastAsiaTheme="majorEastAsia" w:hAnsiTheme="majorHAnsi" w:cstheme="majorBidi"/>
      <w:color w:val="2F5496" w:themeColor="accent1" w:themeShade="BF"/>
      <w:sz w:val="24"/>
    </w:rPr>
  </w:style>
  <w:style w:type="character" w:customStyle="1" w:styleId="apple-converted-space">
    <w:name w:val="apple-converted-space"/>
    <w:basedOn w:val="DefaultParagraphFont"/>
    <w:rsid w:val="000D7CD5"/>
  </w:style>
  <w:style w:type="table" w:customStyle="1" w:styleId="GridTableLight">
    <w:name w:val="Grid Table Light"/>
    <w:basedOn w:val="TableNormal"/>
    <w:uiPriority w:val="40"/>
    <w:rsid w:val="00720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MTable">
    <w:name w:val="RMTable"/>
    <w:basedOn w:val="Normal"/>
    <w:rsid w:val="00016239"/>
    <w:pPr>
      <w:spacing w:before="120" w:after="120"/>
    </w:pPr>
    <w:rPr>
      <w:rFonts w:ascii="Arial" w:hAnsi="Arial"/>
      <w:sz w:val="20"/>
    </w:rPr>
  </w:style>
  <w:style w:type="table" w:customStyle="1" w:styleId="LightList-Accent11">
    <w:name w:val="Light List - Accent 11"/>
    <w:basedOn w:val="TableNormal"/>
    <w:uiPriority w:val="61"/>
    <w:rsid w:val="0001623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Heading4Char">
    <w:name w:val="Heading 4 Char"/>
    <w:aliases w:val="Tempo Heading 4 Char"/>
    <w:basedOn w:val="DefaultParagraphFont"/>
    <w:link w:val="Heading4"/>
    <w:rsid w:val="00016239"/>
    <w:rPr>
      <w:rFonts w:ascii="Arial" w:eastAsia="Times New Roman" w:hAnsi="Arial" w:cs="Times New Roman"/>
      <w:bCs/>
      <w:szCs w:val="28"/>
      <w:lang w:eastAsia="en-GB"/>
    </w:rPr>
  </w:style>
  <w:style w:type="character" w:customStyle="1" w:styleId="Heading7Char">
    <w:name w:val="Heading 7 Char"/>
    <w:basedOn w:val="DefaultParagraphFont"/>
    <w:link w:val="Heading7"/>
    <w:rsid w:val="00016239"/>
    <w:rPr>
      <w:rFonts w:ascii="Arial" w:eastAsia="Times New Roman" w:hAnsi="Arial" w:cs="Times New Roman"/>
      <w:szCs w:val="24"/>
      <w:lang w:eastAsia="en-GB"/>
    </w:rPr>
  </w:style>
  <w:style w:type="character" w:customStyle="1" w:styleId="Heading8Char">
    <w:name w:val="Heading 8 Char"/>
    <w:basedOn w:val="DefaultParagraphFont"/>
    <w:link w:val="Heading8"/>
    <w:rsid w:val="00016239"/>
    <w:rPr>
      <w:rFonts w:ascii="Arial" w:eastAsia="Times New Roman" w:hAnsi="Arial" w:cs="Times New Roman"/>
      <w:i/>
      <w:iCs/>
      <w:szCs w:val="24"/>
      <w:lang w:eastAsia="en-GB"/>
    </w:rPr>
  </w:style>
  <w:style w:type="character" w:customStyle="1" w:styleId="Heading9Char">
    <w:name w:val="Heading 9 Char"/>
    <w:basedOn w:val="DefaultParagraphFont"/>
    <w:link w:val="Heading9"/>
    <w:rsid w:val="00016239"/>
    <w:rPr>
      <w:rFonts w:ascii="Arial" w:eastAsia="Times New Roman" w:hAnsi="Arial" w:cs="Arial"/>
      <w:lang w:eastAsia="en-GB"/>
    </w:rPr>
  </w:style>
  <w:style w:type="paragraph" w:customStyle="1" w:styleId="RMParaNum3">
    <w:name w:val="RMParaNum3"/>
    <w:basedOn w:val="Heading3"/>
    <w:rsid w:val="00016239"/>
    <w:pPr>
      <w:keepNext w:val="0"/>
      <w:keepLines w:val="0"/>
      <w:numPr>
        <w:ilvl w:val="2"/>
      </w:numPr>
      <w:tabs>
        <w:tab w:val="num" w:pos="1429"/>
      </w:tabs>
      <w:spacing w:before="240" w:after="60"/>
      <w:ind w:left="1429" w:hanging="720"/>
    </w:pPr>
    <w:rPr>
      <w:rFonts w:ascii="Arial" w:eastAsia="Times New Roman" w:hAnsi="Arial" w:cs="Arial"/>
      <w:bCs/>
      <w:color w:val="auto"/>
      <w:sz w:val="22"/>
      <w:szCs w:val="26"/>
    </w:rPr>
  </w:style>
  <w:style w:type="paragraph" w:styleId="TOC3">
    <w:name w:val="toc 3"/>
    <w:basedOn w:val="Normal"/>
    <w:next w:val="Normal"/>
    <w:autoRedefine/>
    <w:uiPriority w:val="39"/>
    <w:unhideWhenUsed/>
    <w:rsid w:val="000D3FB9"/>
    <w:pPr>
      <w:tabs>
        <w:tab w:val="left" w:pos="851"/>
        <w:tab w:val="right" w:leader="dot" w:pos="9016"/>
      </w:tabs>
      <w:spacing w:after="100"/>
      <w:ind w:left="480"/>
    </w:pPr>
  </w:style>
  <w:style w:type="character" w:customStyle="1" w:styleId="UnresolvedMention">
    <w:name w:val="Unresolved Mention"/>
    <w:basedOn w:val="DefaultParagraphFont"/>
    <w:uiPriority w:val="99"/>
    <w:semiHidden/>
    <w:unhideWhenUsed/>
    <w:rsid w:val="006A7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1276">
      <w:bodyDiv w:val="1"/>
      <w:marLeft w:val="0"/>
      <w:marRight w:val="0"/>
      <w:marTop w:val="0"/>
      <w:marBottom w:val="0"/>
      <w:divBdr>
        <w:top w:val="none" w:sz="0" w:space="0" w:color="auto"/>
        <w:left w:val="none" w:sz="0" w:space="0" w:color="auto"/>
        <w:bottom w:val="none" w:sz="0" w:space="0" w:color="auto"/>
        <w:right w:val="none" w:sz="0" w:space="0" w:color="auto"/>
      </w:divBdr>
    </w:div>
    <w:div w:id="313873024">
      <w:bodyDiv w:val="1"/>
      <w:marLeft w:val="0"/>
      <w:marRight w:val="0"/>
      <w:marTop w:val="0"/>
      <w:marBottom w:val="0"/>
      <w:divBdr>
        <w:top w:val="none" w:sz="0" w:space="0" w:color="auto"/>
        <w:left w:val="none" w:sz="0" w:space="0" w:color="auto"/>
        <w:bottom w:val="none" w:sz="0" w:space="0" w:color="auto"/>
        <w:right w:val="none" w:sz="0" w:space="0" w:color="auto"/>
      </w:divBdr>
    </w:div>
    <w:div w:id="332143873">
      <w:bodyDiv w:val="1"/>
      <w:marLeft w:val="0"/>
      <w:marRight w:val="0"/>
      <w:marTop w:val="0"/>
      <w:marBottom w:val="0"/>
      <w:divBdr>
        <w:top w:val="none" w:sz="0" w:space="0" w:color="auto"/>
        <w:left w:val="none" w:sz="0" w:space="0" w:color="auto"/>
        <w:bottom w:val="none" w:sz="0" w:space="0" w:color="auto"/>
        <w:right w:val="none" w:sz="0" w:space="0" w:color="auto"/>
      </w:divBdr>
    </w:div>
    <w:div w:id="449013406">
      <w:bodyDiv w:val="1"/>
      <w:marLeft w:val="0"/>
      <w:marRight w:val="0"/>
      <w:marTop w:val="0"/>
      <w:marBottom w:val="0"/>
      <w:divBdr>
        <w:top w:val="none" w:sz="0" w:space="0" w:color="auto"/>
        <w:left w:val="none" w:sz="0" w:space="0" w:color="auto"/>
        <w:bottom w:val="none" w:sz="0" w:space="0" w:color="auto"/>
        <w:right w:val="none" w:sz="0" w:space="0" w:color="auto"/>
      </w:divBdr>
    </w:div>
    <w:div w:id="767623625">
      <w:bodyDiv w:val="1"/>
      <w:marLeft w:val="0"/>
      <w:marRight w:val="0"/>
      <w:marTop w:val="0"/>
      <w:marBottom w:val="0"/>
      <w:divBdr>
        <w:top w:val="none" w:sz="0" w:space="0" w:color="auto"/>
        <w:left w:val="none" w:sz="0" w:space="0" w:color="auto"/>
        <w:bottom w:val="none" w:sz="0" w:space="0" w:color="auto"/>
        <w:right w:val="none" w:sz="0" w:space="0" w:color="auto"/>
      </w:divBdr>
    </w:div>
    <w:div w:id="789931634">
      <w:bodyDiv w:val="1"/>
      <w:marLeft w:val="0"/>
      <w:marRight w:val="0"/>
      <w:marTop w:val="0"/>
      <w:marBottom w:val="0"/>
      <w:divBdr>
        <w:top w:val="none" w:sz="0" w:space="0" w:color="auto"/>
        <w:left w:val="none" w:sz="0" w:space="0" w:color="auto"/>
        <w:bottom w:val="none" w:sz="0" w:space="0" w:color="auto"/>
        <w:right w:val="none" w:sz="0" w:space="0" w:color="auto"/>
      </w:divBdr>
    </w:div>
    <w:div w:id="859733979">
      <w:bodyDiv w:val="1"/>
      <w:marLeft w:val="0"/>
      <w:marRight w:val="0"/>
      <w:marTop w:val="0"/>
      <w:marBottom w:val="0"/>
      <w:divBdr>
        <w:top w:val="none" w:sz="0" w:space="0" w:color="auto"/>
        <w:left w:val="none" w:sz="0" w:space="0" w:color="auto"/>
        <w:bottom w:val="none" w:sz="0" w:space="0" w:color="auto"/>
        <w:right w:val="none" w:sz="0" w:space="0" w:color="auto"/>
      </w:divBdr>
    </w:div>
    <w:div w:id="901984474">
      <w:bodyDiv w:val="1"/>
      <w:marLeft w:val="0"/>
      <w:marRight w:val="0"/>
      <w:marTop w:val="0"/>
      <w:marBottom w:val="0"/>
      <w:divBdr>
        <w:top w:val="none" w:sz="0" w:space="0" w:color="auto"/>
        <w:left w:val="none" w:sz="0" w:space="0" w:color="auto"/>
        <w:bottom w:val="none" w:sz="0" w:space="0" w:color="auto"/>
        <w:right w:val="none" w:sz="0" w:space="0" w:color="auto"/>
      </w:divBdr>
      <w:divsChild>
        <w:div w:id="1927885275">
          <w:marLeft w:val="0"/>
          <w:marRight w:val="0"/>
          <w:marTop w:val="0"/>
          <w:marBottom w:val="0"/>
          <w:divBdr>
            <w:top w:val="none" w:sz="0" w:space="0" w:color="auto"/>
            <w:left w:val="none" w:sz="0" w:space="0" w:color="auto"/>
            <w:bottom w:val="none" w:sz="0" w:space="0" w:color="auto"/>
            <w:right w:val="none" w:sz="0" w:space="0" w:color="auto"/>
          </w:divBdr>
          <w:divsChild>
            <w:div w:id="38163535">
              <w:marLeft w:val="0"/>
              <w:marRight w:val="0"/>
              <w:marTop w:val="0"/>
              <w:marBottom w:val="0"/>
              <w:divBdr>
                <w:top w:val="none" w:sz="0" w:space="0" w:color="auto"/>
                <w:left w:val="none" w:sz="0" w:space="0" w:color="auto"/>
                <w:bottom w:val="none" w:sz="0" w:space="0" w:color="auto"/>
                <w:right w:val="none" w:sz="0" w:space="0" w:color="auto"/>
              </w:divBdr>
              <w:divsChild>
                <w:div w:id="18856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19670">
      <w:bodyDiv w:val="1"/>
      <w:marLeft w:val="0"/>
      <w:marRight w:val="0"/>
      <w:marTop w:val="0"/>
      <w:marBottom w:val="0"/>
      <w:divBdr>
        <w:top w:val="none" w:sz="0" w:space="0" w:color="auto"/>
        <w:left w:val="none" w:sz="0" w:space="0" w:color="auto"/>
        <w:bottom w:val="none" w:sz="0" w:space="0" w:color="auto"/>
        <w:right w:val="none" w:sz="0" w:space="0" w:color="auto"/>
      </w:divBdr>
    </w:div>
    <w:div w:id="946735897">
      <w:bodyDiv w:val="1"/>
      <w:marLeft w:val="0"/>
      <w:marRight w:val="0"/>
      <w:marTop w:val="0"/>
      <w:marBottom w:val="0"/>
      <w:divBdr>
        <w:top w:val="none" w:sz="0" w:space="0" w:color="auto"/>
        <w:left w:val="none" w:sz="0" w:space="0" w:color="auto"/>
        <w:bottom w:val="none" w:sz="0" w:space="0" w:color="auto"/>
        <w:right w:val="none" w:sz="0" w:space="0" w:color="auto"/>
      </w:divBdr>
    </w:div>
    <w:div w:id="957759156">
      <w:bodyDiv w:val="1"/>
      <w:marLeft w:val="0"/>
      <w:marRight w:val="0"/>
      <w:marTop w:val="0"/>
      <w:marBottom w:val="0"/>
      <w:divBdr>
        <w:top w:val="none" w:sz="0" w:space="0" w:color="auto"/>
        <w:left w:val="none" w:sz="0" w:space="0" w:color="auto"/>
        <w:bottom w:val="none" w:sz="0" w:space="0" w:color="auto"/>
        <w:right w:val="none" w:sz="0" w:space="0" w:color="auto"/>
      </w:divBdr>
    </w:div>
    <w:div w:id="1185633459">
      <w:bodyDiv w:val="1"/>
      <w:marLeft w:val="0"/>
      <w:marRight w:val="0"/>
      <w:marTop w:val="0"/>
      <w:marBottom w:val="0"/>
      <w:divBdr>
        <w:top w:val="none" w:sz="0" w:space="0" w:color="auto"/>
        <w:left w:val="none" w:sz="0" w:space="0" w:color="auto"/>
        <w:bottom w:val="none" w:sz="0" w:space="0" w:color="auto"/>
        <w:right w:val="none" w:sz="0" w:space="0" w:color="auto"/>
      </w:divBdr>
    </w:div>
    <w:div w:id="1386370275">
      <w:bodyDiv w:val="1"/>
      <w:marLeft w:val="0"/>
      <w:marRight w:val="0"/>
      <w:marTop w:val="0"/>
      <w:marBottom w:val="0"/>
      <w:divBdr>
        <w:top w:val="none" w:sz="0" w:space="0" w:color="auto"/>
        <w:left w:val="none" w:sz="0" w:space="0" w:color="auto"/>
        <w:bottom w:val="none" w:sz="0" w:space="0" w:color="auto"/>
        <w:right w:val="none" w:sz="0" w:space="0" w:color="auto"/>
      </w:divBdr>
    </w:div>
    <w:div w:id="1437023114">
      <w:bodyDiv w:val="1"/>
      <w:marLeft w:val="0"/>
      <w:marRight w:val="0"/>
      <w:marTop w:val="0"/>
      <w:marBottom w:val="0"/>
      <w:divBdr>
        <w:top w:val="none" w:sz="0" w:space="0" w:color="auto"/>
        <w:left w:val="none" w:sz="0" w:space="0" w:color="auto"/>
        <w:bottom w:val="none" w:sz="0" w:space="0" w:color="auto"/>
        <w:right w:val="none" w:sz="0" w:space="0" w:color="auto"/>
      </w:divBdr>
    </w:div>
    <w:div w:id="1512061614">
      <w:bodyDiv w:val="1"/>
      <w:marLeft w:val="0"/>
      <w:marRight w:val="0"/>
      <w:marTop w:val="0"/>
      <w:marBottom w:val="0"/>
      <w:divBdr>
        <w:top w:val="none" w:sz="0" w:space="0" w:color="auto"/>
        <w:left w:val="none" w:sz="0" w:space="0" w:color="auto"/>
        <w:bottom w:val="none" w:sz="0" w:space="0" w:color="auto"/>
        <w:right w:val="none" w:sz="0" w:space="0" w:color="auto"/>
      </w:divBdr>
    </w:div>
    <w:div w:id="1647667029">
      <w:bodyDiv w:val="1"/>
      <w:marLeft w:val="0"/>
      <w:marRight w:val="0"/>
      <w:marTop w:val="0"/>
      <w:marBottom w:val="0"/>
      <w:divBdr>
        <w:top w:val="none" w:sz="0" w:space="0" w:color="auto"/>
        <w:left w:val="none" w:sz="0" w:space="0" w:color="auto"/>
        <w:bottom w:val="none" w:sz="0" w:space="0" w:color="auto"/>
        <w:right w:val="none" w:sz="0" w:space="0" w:color="auto"/>
      </w:divBdr>
    </w:div>
    <w:div w:id="1667394168">
      <w:bodyDiv w:val="1"/>
      <w:marLeft w:val="0"/>
      <w:marRight w:val="0"/>
      <w:marTop w:val="0"/>
      <w:marBottom w:val="0"/>
      <w:divBdr>
        <w:top w:val="none" w:sz="0" w:space="0" w:color="auto"/>
        <w:left w:val="none" w:sz="0" w:space="0" w:color="auto"/>
        <w:bottom w:val="none" w:sz="0" w:space="0" w:color="auto"/>
        <w:right w:val="none" w:sz="0" w:space="0" w:color="auto"/>
      </w:divBdr>
    </w:div>
    <w:div w:id="1746222225">
      <w:bodyDiv w:val="1"/>
      <w:marLeft w:val="0"/>
      <w:marRight w:val="0"/>
      <w:marTop w:val="0"/>
      <w:marBottom w:val="0"/>
      <w:divBdr>
        <w:top w:val="none" w:sz="0" w:space="0" w:color="auto"/>
        <w:left w:val="none" w:sz="0" w:space="0" w:color="auto"/>
        <w:bottom w:val="none" w:sz="0" w:space="0" w:color="auto"/>
        <w:right w:val="none" w:sz="0" w:space="0" w:color="auto"/>
      </w:divBdr>
    </w:div>
    <w:div w:id="1789162429">
      <w:bodyDiv w:val="1"/>
      <w:marLeft w:val="0"/>
      <w:marRight w:val="0"/>
      <w:marTop w:val="0"/>
      <w:marBottom w:val="0"/>
      <w:divBdr>
        <w:top w:val="none" w:sz="0" w:space="0" w:color="auto"/>
        <w:left w:val="none" w:sz="0" w:space="0" w:color="auto"/>
        <w:bottom w:val="none" w:sz="0" w:space="0" w:color="auto"/>
        <w:right w:val="none" w:sz="0" w:space="0" w:color="auto"/>
      </w:divBdr>
    </w:div>
    <w:div w:id="1816095242">
      <w:bodyDiv w:val="1"/>
      <w:marLeft w:val="0"/>
      <w:marRight w:val="0"/>
      <w:marTop w:val="0"/>
      <w:marBottom w:val="0"/>
      <w:divBdr>
        <w:top w:val="none" w:sz="0" w:space="0" w:color="auto"/>
        <w:left w:val="none" w:sz="0" w:space="0" w:color="auto"/>
        <w:bottom w:val="none" w:sz="0" w:space="0" w:color="auto"/>
        <w:right w:val="none" w:sz="0" w:space="0" w:color="auto"/>
      </w:divBdr>
    </w:div>
    <w:div w:id="19437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vid-19.hscni.net/covidcert-check-ni-app-user-gu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F1AFC08240BD41B17E62F7FB4E82D6" ma:contentTypeVersion="10" ma:contentTypeDescription="Create a new document." ma:contentTypeScope="" ma:versionID="43a251ed3a39be1288f037c1e8b7e87a">
  <xsd:schema xmlns:xsd="http://www.w3.org/2001/XMLSchema" xmlns:xs="http://www.w3.org/2001/XMLSchema" xmlns:p="http://schemas.microsoft.com/office/2006/metadata/properties" xmlns:ns2="dcdfc00f-d99e-4425-afe2-8f9af0d4d84c" xmlns:ns3="99b901a9-4d43-4fd8-b7f2-58216d08d781" targetNamespace="http://schemas.microsoft.com/office/2006/metadata/properties" ma:root="true" ma:fieldsID="6b1d9a9181cdc90b6e5daafbd1d09f19" ns2:_="" ns3:_="">
    <xsd:import namespace="dcdfc00f-d99e-4425-afe2-8f9af0d4d84c"/>
    <xsd:import namespace="99b901a9-4d43-4fd8-b7f2-58216d08d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fc00f-d99e-4425-afe2-8f9af0d4d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901a9-4d43-4fd8-b7f2-58216d08d7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E57A-D2F9-44DA-A0EB-154C11781D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BD3EE-8067-4AE3-970C-9287AF7D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fc00f-d99e-4425-afe2-8f9af0d4d84c"/>
    <ds:schemaRef ds:uri="99b901a9-4d43-4fd8-b7f2-58216d08d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B7BAD-7159-4591-9FD5-74E992644649}">
  <ds:schemaRefs>
    <ds:schemaRef ds:uri="http://schemas.microsoft.com/sharepoint/v3/contenttype/forms"/>
  </ds:schemaRefs>
</ds:datastoreItem>
</file>

<file path=customXml/itemProps4.xml><?xml version="1.0" encoding="utf-8"?>
<ds:datastoreItem xmlns:ds="http://schemas.openxmlformats.org/officeDocument/2006/customXml" ds:itemID="{98BBCBE1-02C5-4014-92AF-F30A4DDD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31391</CharactersWithSpaces>
  <SharedDoc>false</SharedDoc>
  <HLinks>
    <vt:vector size="258" baseType="variant">
      <vt:variant>
        <vt:i4>3932279</vt:i4>
      </vt:variant>
      <vt:variant>
        <vt:i4>522</vt:i4>
      </vt:variant>
      <vt:variant>
        <vt:i4>0</vt:i4>
      </vt:variant>
      <vt:variant>
        <vt:i4>5</vt:i4>
      </vt:variant>
      <vt:variant>
        <vt:lpwstr>https://www.legislation.gov.uk/nia/2009/1/contents</vt:lpwstr>
      </vt:variant>
      <vt:variant>
        <vt:lpwstr/>
      </vt:variant>
      <vt:variant>
        <vt:i4>4259925</vt:i4>
      </vt:variant>
      <vt:variant>
        <vt:i4>510</vt:i4>
      </vt:variant>
      <vt:variant>
        <vt:i4>0</vt:i4>
      </vt:variant>
      <vt:variant>
        <vt:i4>5</vt:i4>
      </vt:variant>
      <vt:variant>
        <vt:lpwstr>https://www.gov.uk/government/publications/priority-groups-for-coronavirus-covid-19-vaccination-advice-from-the-jcvi-2-december-2020.</vt:lpwstr>
      </vt:variant>
      <vt:variant>
        <vt:lpwstr/>
      </vt:variant>
      <vt:variant>
        <vt:i4>1441842</vt:i4>
      </vt:variant>
      <vt:variant>
        <vt:i4>242</vt:i4>
      </vt:variant>
      <vt:variant>
        <vt:i4>0</vt:i4>
      </vt:variant>
      <vt:variant>
        <vt:i4>5</vt:i4>
      </vt:variant>
      <vt:variant>
        <vt:lpwstr/>
      </vt:variant>
      <vt:variant>
        <vt:lpwstr>_Toc64387508</vt:lpwstr>
      </vt:variant>
      <vt:variant>
        <vt:i4>1638450</vt:i4>
      </vt:variant>
      <vt:variant>
        <vt:i4>236</vt:i4>
      </vt:variant>
      <vt:variant>
        <vt:i4>0</vt:i4>
      </vt:variant>
      <vt:variant>
        <vt:i4>5</vt:i4>
      </vt:variant>
      <vt:variant>
        <vt:lpwstr/>
      </vt:variant>
      <vt:variant>
        <vt:lpwstr>_Toc64387507</vt:lpwstr>
      </vt:variant>
      <vt:variant>
        <vt:i4>1572914</vt:i4>
      </vt:variant>
      <vt:variant>
        <vt:i4>230</vt:i4>
      </vt:variant>
      <vt:variant>
        <vt:i4>0</vt:i4>
      </vt:variant>
      <vt:variant>
        <vt:i4>5</vt:i4>
      </vt:variant>
      <vt:variant>
        <vt:lpwstr/>
      </vt:variant>
      <vt:variant>
        <vt:lpwstr>_Toc64387506</vt:lpwstr>
      </vt:variant>
      <vt:variant>
        <vt:i4>1769522</vt:i4>
      </vt:variant>
      <vt:variant>
        <vt:i4>224</vt:i4>
      </vt:variant>
      <vt:variant>
        <vt:i4>0</vt:i4>
      </vt:variant>
      <vt:variant>
        <vt:i4>5</vt:i4>
      </vt:variant>
      <vt:variant>
        <vt:lpwstr/>
      </vt:variant>
      <vt:variant>
        <vt:lpwstr>_Toc64387505</vt:lpwstr>
      </vt:variant>
      <vt:variant>
        <vt:i4>1703986</vt:i4>
      </vt:variant>
      <vt:variant>
        <vt:i4>218</vt:i4>
      </vt:variant>
      <vt:variant>
        <vt:i4>0</vt:i4>
      </vt:variant>
      <vt:variant>
        <vt:i4>5</vt:i4>
      </vt:variant>
      <vt:variant>
        <vt:lpwstr/>
      </vt:variant>
      <vt:variant>
        <vt:lpwstr>_Toc64387504</vt:lpwstr>
      </vt:variant>
      <vt:variant>
        <vt:i4>1900594</vt:i4>
      </vt:variant>
      <vt:variant>
        <vt:i4>212</vt:i4>
      </vt:variant>
      <vt:variant>
        <vt:i4>0</vt:i4>
      </vt:variant>
      <vt:variant>
        <vt:i4>5</vt:i4>
      </vt:variant>
      <vt:variant>
        <vt:lpwstr/>
      </vt:variant>
      <vt:variant>
        <vt:lpwstr>_Toc64387503</vt:lpwstr>
      </vt:variant>
      <vt:variant>
        <vt:i4>1835058</vt:i4>
      </vt:variant>
      <vt:variant>
        <vt:i4>206</vt:i4>
      </vt:variant>
      <vt:variant>
        <vt:i4>0</vt:i4>
      </vt:variant>
      <vt:variant>
        <vt:i4>5</vt:i4>
      </vt:variant>
      <vt:variant>
        <vt:lpwstr/>
      </vt:variant>
      <vt:variant>
        <vt:lpwstr>_Toc64387502</vt:lpwstr>
      </vt:variant>
      <vt:variant>
        <vt:i4>2031666</vt:i4>
      </vt:variant>
      <vt:variant>
        <vt:i4>200</vt:i4>
      </vt:variant>
      <vt:variant>
        <vt:i4>0</vt:i4>
      </vt:variant>
      <vt:variant>
        <vt:i4>5</vt:i4>
      </vt:variant>
      <vt:variant>
        <vt:lpwstr/>
      </vt:variant>
      <vt:variant>
        <vt:lpwstr>_Toc64387501</vt:lpwstr>
      </vt:variant>
      <vt:variant>
        <vt:i4>1966130</vt:i4>
      </vt:variant>
      <vt:variant>
        <vt:i4>194</vt:i4>
      </vt:variant>
      <vt:variant>
        <vt:i4>0</vt:i4>
      </vt:variant>
      <vt:variant>
        <vt:i4>5</vt:i4>
      </vt:variant>
      <vt:variant>
        <vt:lpwstr/>
      </vt:variant>
      <vt:variant>
        <vt:lpwstr>_Toc64387500</vt:lpwstr>
      </vt:variant>
      <vt:variant>
        <vt:i4>1441851</vt:i4>
      </vt:variant>
      <vt:variant>
        <vt:i4>188</vt:i4>
      </vt:variant>
      <vt:variant>
        <vt:i4>0</vt:i4>
      </vt:variant>
      <vt:variant>
        <vt:i4>5</vt:i4>
      </vt:variant>
      <vt:variant>
        <vt:lpwstr/>
      </vt:variant>
      <vt:variant>
        <vt:lpwstr>_Toc64387499</vt:lpwstr>
      </vt:variant>
      <vt:variant>
        <vt:i4>1507387</vt:i4>
      </vt:variant>
      <vt:variant>
        <vt:i4>182</vt:i4>
      </vt:variant>
      <vt:variant>
        <vt:i4>0</vt:i4>
      </vt:variant>
      <vt:variant>
        <vt:i4>5</vt:i4>
      </vt:variant>
      <vt:variant>
        <vt:lpwstr/>
      </vt:variant>
      <vt:variant>
        <vt:lpwstr>_Toc64387498</vt:lpwstr>
      </vt:variant>
      <vt:variant>
        <vt:i4>1572923</vt:i4>
      </vt:variant>
      <vt:variant>
        <vt:i4>176</vt:i4>
      </vt:variant>
      <vt:variant>
        <vt:i4>0</vt:i4>
      </vt:variant>
      <vt:variant>
        <vt:i4>5</vt:i4>
      </vt:variant>
      <vt:variant>
        <vt:lpwstr/>
      </vt:variant>
      <vt:variant>
        <vt:lpwstr>_Toc64387497</vt:lpwstr>
      </vt:variant>
      <vt:variant>
        <vt:i4>1638459</vt:i4>
      </vt:variant>
      <vt:variant>
        <vt:i4>170</vt:i4>
      </vt:variant>
      <vt:variant>
        <vt:i4>0</vt:i4>
      </vt:variant>
      <vt:variant>
        <vt:i4>5</vt:i4>
      </vt:variant>
      <vt:variant>
        <vt:lpwstr/>
      </vt:variant>
      <vt:variant>
        <vt:lpwstr>_Toc64387496</vt:lpwstr>
      </vt:variant>
      <vt:variant>
        <vt:i4>1703995</vt:i4>
      </vt:variant>
      <vt:variant>
        <vt:i4>164</vt:i4>
      </vt:variant>
      <vt:variant>
        <vt:i4>0</vt:i4>
      </vt:variant>
      <vt:variant>
        <vt:i4>5</vt:i4>
      </vt:variant>
      <vt:variant>
        <vt:lpwstr/>
      </vt:variant>
      <vt:variant>
        <vt:lpwstr>_Toc64387495</vt:lpwstr>
      </vt:variant>
      <vt:variant>
        <vt:i4>1769531</vt:i4>
      </vt:variant>
      <vt:variant>
        <vt:i4>158</vt:i4>
      </vt:variant>
      <vt:variant>
        <vt:i4>0</vt:i4>
      </vt:variant>
      <vt:variant>
        <vt:i4>5</vt:i4>
      </vt:variant>
      <vt:variant>
        <vt:lpwstr/>
      </vt:variant>
      <vt:variant>
        <vt:lpwstr>_Toc64387494</vt:lpwstr>
      </vt:variant>
      <vt:variant>
        <vt:i4>1835067</vt:i4>
      </vt:variant>
      <vt:variant>
        <vt:i4>152</vt:i4>
      </vt:variant>
      <vt:variant>
        <vt:i4>0</vt:i4>
      </vt:variant>
      <vt:variant>
        <vt:i4>5</vt:i4>
      </vt:variant>
      <vt:variant>
        <vt:lpwstr/>
      </vt:variant>
      <vt:variant>
        <vt:lpwstr>_Toc64387493</vt:lpwstr>
      </vt:variant>
      <vt:variant>
        <vt:i4>1900603</vt:i4>
      </vt:variant>
      <vt:variant>
        <vt:i4>146</vt:i4>
      </vt:variant>
      <vt:variant>
        <vt:i4>0</vt:i4>
      </vt:variant>
      <vt:variant>
        <vt:i4>5</vt:i4>
      </vt:variant>
      <vt:variant>
        <vt:lpwstr/>
      </vt:variant>
      <vt:variant>
        <vt:lpwstr>_Toc64387492</vt:lpwstr>
      </vt:variant>
      <vt:variant>
        <vt:i4>1966139</vt:i4>
      </vt:variant>
      <vt:variant>
        <vt:i4>140</vt:i4>
      </vt:variant>
      <vt:variant>
        <vt:i4>0</vt:i4>
      </vt:variant>
      <vt:variant>
        <vt:i4>5</vt:i4>
      </vt:variant>
      <vt:variant>
        <vt:lpwstr/>
      </vt:variant>
      <vt:variant>
        <vt:lpwstr>_Toc64387491</vt:lpwstr>
      </vt:variant>
      <vt:variant>
        <vt:i4>2031675</vt:i4>
      </vt:variant>
      <vt:variant>
        <vt:i4>134</vt:i4>
      </vt:variant>
      <vt:variant>
        <vt:i4>0</vt:i4>
      </vt:variant>
      <vt:variant>
        <vt:i4>5</vt:i4>
      </vt:variant>
      <vt:variant>
        <vt:lpwstr/>
      </vt:variant>
      <vt:variant>
        <vt:lpwstr>_Toc64387490</vt:lpwstr>
      </vt:variant>
      <vt:variant>
        <vt:i4>1441850</vt:i4>
      </vt:variant>
      <vt:variant>
        <vt:i4>128</vt:i4>
      </vt:variant>
      <vt:variant>
        <vt:i4>0</vt:i4>
      </vt:variant>
      <vt:variant>
        <vt:i4>5</vt:i4>
      </vt:variant>
      <vt:variant>
        <vt:lpwstr/>
      </vt:variant>
      <vt:variant>
        <vt:lpwstr>_Toc64387489</vt:lpwstr>
      </vt:variant>
      <vt:variant>
        <vt:i4>1507386</vt:i4>
      </vt:variant>
      <vt:variant>
        <vt:i4>122</vt:i4>
      </vt:variant>
      <vt:variant>
        <vt:i4>0</vt:i4>
      </vt:variant>
      <vt:variant>
        <vt:i4>5</vt:i4>
      </vt:variant>
      <vt:variant>
        <vt:lpwstr/>
      </vt:variant>
      <vt:variant>
        <vt:lpwstr>_Toc64387488</vt:lpwstr>
      </vt:variant>
      <vt:variant>
        <vt:i4>1572922</vt:i4>
      </vt:variant>
      <vt:variant>
        <vt:i4>116</vt:i4>
      </vt:variant>
      <vt:variant>
        <vt:i4>0</vt:i4>
      </vt:variant>
      <vt:variant>
        <vt:i4>5</vt:i4>
      </vt:variant>
      <vt:variant>
        <vt:lpwstr/>
      </vt:variant>
      <vt:variant>
        <vt:lpwstr>_Toc64387487</vt:lpwstr>
      </vt:variant>
      <vt:variant>
        <vt:i4>1638458</vt:i4>
      </vt:variant>
      <vt:variant>
        <vt:i4>110</vt:i4>
      </vt:variant>
      <vt:variant>
        <vt:i4>0</vt:i4>
      </vt:variant>
      <vt:variant>
        <vt:i4>5</vt:i4>
      </vt:variant>
      <vt:variant>
        <vt:lpwstr/>
      </vt:variant>
      <vt:variant>
        <vt:lpwstr>_Toc64387486</vt:lpwstr>
      </vt:variant>
      <vt:variant>
        <vt:i4>1703994</vt:i4>
      </vt:variant>
      <vt:variant>
        <vt:i4>104</vt:i4>
      </vt:variant>
      <vt:variant>
        <vt:i4>0</vt:i4>
      </vt:variant>
      <vt:variant>
        <vt:i4>5</vt:i4>
      </vt:variant>
      <vt:variant>
        <vt:lpwstr/>
      </vt:variant>
      <vt:variant>
        <vt:lpwstr>_Toc64387485</vt:lpwstr>
      </vt:variant>
      <vt:variant>
        <vt:i4>1769530</vt:i4>
      </vt:variant>
      <vt:variant>
        <vt:i4>98</vt:i4>
      </vt:variant>
      <vt:variant>
        <vt:i4>0</vt:i4>
      </vt:variant>
      <vt:variant>
        <vt:i4>5</vt:i4>
      </vt:variant>
      <vt:variant>
        <vt:lpwstr/>
      </vt:variant>
      <vt:variant>
        <vt:lpwstr>_Toc64387484</vt:lpwstr>
      </vt:variant>
      <vt:variant>
        <vt:i4>1835066</vt:i4>
      </vt:variant>
      <vt:variant>
        <vt:i4>92</vt:i4>
      </vt:variant>
      <vt:variant>
        <vt:i4>0</vt:i4>
      </vt:variant>
      <vt:variant>
        <vt:i4>5</vt:i4>
      </vt:variant>
      <vt:variant>
        <vt:lpwstr/>
      </vt:variant>
      <vt:variant>
        <vt:lpwstr>_Toc64387483</vt:lpwstr>
      </vt:variant>
      <vt:variant>
        <vt:i4>1900602</vt:i4>
      </vt:variant>
      <vt:variant>
        <vt:i4>86</vt:i4>
      </vt:variant>
      <vt:variant>
        <vt:i4>0</vt:i4>
      </vt:variant>
      <vt:variant>
        <vt:i4>5</vt:i4>
      </vt:variant>
      <vt:variant>
        <vt:lpwstr/>
      </vt:variant>
      <vt:variant>
        <vt:lpwstr>_Toc64387482</vt:lpwstr>
      </vt:variant>
      <vt:variant>
        <vt:i4>1966138</vt:i4>
      </vt:variant>
      <vt:variant>
        <vt:i4>80</vt:i4>
      </vt:variant>
      <vt:variant>
        <vt:i4>0</vt:i4>
      </vt:variant>
      <vt:variant>
        <vt:i4>5</vt:i4>
      </vt:variant>
      <vt:variant>
        <vt:lpwstr/>
      </vt:variant>
      <vt:variant>
        <vt:lpwstr>_Toc64387481</vt:lpwstr>
      </vt:variant>
      <vt:variant>
        <vt:i4>2031674</vt:i4>
      </vt:variant>
      <vt:variant>
        <vt:i4>74</vt:i4>
      </vt:variant>
      <vt:variant>
        <vt:i4>0</vt:i4>
      </vt:variant>
      <vt:variant>
        <vt:i4>5</vt:i4>
      </vt:variant>
      <vt:variant>
        <vt:lpwstr/>
      </vt:variant>
      <vt:variant>
        <vt:lpwstr>_Toc64387480</vt:lpwstr>
      </vt:variant>
      <vt:variant>
        <vt:i4>1441845</vt:i4>
      </vt:variant>
      <vt:variant>
        <vt:i4>68</vt:i4>
      </vt:variant>
      <vt:variant>
        <vt:i4>0</vt:i4>
      </vt:variant>
      <vt:variant>
        <vt:i4>5</vt:i4>
      </vt:variant>
      <vt:variant>
        <vt:lpwstr/>
      </vt:variant>
      <vt:variant>
        <vt:lpwstr>_Toc64387479</vt:lpwstr>
      </vt:variant>
      <vt:variant>
        <vt:i4>1507381</vt:i4>
      </vt:variant>
      <vt:variant>
        <vt:i4>62</vt:i4>
      </vt:variant>
      <vt:variant>
        <vt:i4>0</vt:i4>
      </vt:variant>
      <vt:variant>
        <vt:i4>5</vt:i4>
      </vt:variant>
      <vt:variant>
        <vt:lpwstr/>
      </vt:variant>
      <vt:variant>
        <vt:lpwstr>_Toc64387478</vt:lpwstr>
      </vt:variant>
      <vt:variant>
        <vt:i4>1572917</vt:i4>
      </vt:variant>
      <vt:variant>
        <vt:i4>56</vt:i4>
      </vt:variant>
      <vt:variant>
        <vt:i4>0</vt:i4>
      </vt:variant>
      <vt:variant>
        <vt:i4>5</vt:i4>
      </vt:variant>
      <vt:variant>
        <vt:lpwstr/>
      </vt:variant>
      <vt:variant>
        <vt:lpwstr>_Toc64387477</vt:lpwstr>
      </vt:variant>
      <vt:variant>
        <vt:i4>1638453</vt:i4>
      </vt:variant>
      <vt:variant>
        <vt:i4>50</vt:i4>
      </vt:variant>
      <vt:variant>
        <vt:i4>0</vt:i4>
      </vt:variant>
      <vt:variant>
        <vt:i4>5</vt:i4>
      </vt:variant>
      <vt:variant>
        <vt:lpwstr/>
      </vt:variant>
      <vt:variant>
        <vt:lpwstr>_Toc64387476</vt:lpwstr>
      </vt:variant>
      <vt:variant>
        <vt:i4>1703989</vt:i4>
      </vt:variant>
      <vt:variant>
        <vt:i4>44</vt:i4>
      </vt:variant>
      <vt:variant>
        <vt:i4>0</vt:i4>
      </vt:variant>
      <vt:variant>
        <vt:i4>5</vt:i4>
      </vt:variant>
      <vt:variant>
        <vt:lpwstr/>
      </vt:variant>
      <vt:variant>
        <vt:lpwstr>_Toc64387475</vt:lpwstr>
      </vt:variant>
      <vt:variant>
        <vt:i4>1769525</vt:i4>
      </vt:variant>
      <vt:variant>
        <vt:i4>38</vt:i4>
      </vt:variant>
      <vt:variant>
        <vt:i4>0</vt:i4>
      </vt:variant>
      <vt:variant>
        <vt:i4>5</vt:i4>
      </vt:variant>
      <vt:variant>
        <vt:lpwstr/>
      </vt:variant>
      <vt:variant>
        <vt:lpwstr>_Toc64387474</vt:lpwstr>
      </vt:variant>
      <vt:variant>
        <vt:i4>1835061</vt:i4>
      </vt:variant>
      <vt:variant>
        <vt:i4>32</vt:i4>
      </vt:variant>
      <vt:variant>
        <vt:i4>0</vt:i4>
      </vt:variant>
      <vt:variant>
        <vt:i4>5</vt:i4>
      </vt:variant>
      <vt:variant>
        <vt:lpwstr/>
      </vt:variant>
      <vt:variant>
        <vt:lpwstr>_Toc64387473</vt:lpwstr>
      </vt:variant>
      <vt:variant>
        <vt:i4>1900597</vt:i4>
      </vt:variant>
      <vt:variant>
        <vt:i4>26</vt:i4>
      </vt:variant>
      <vt:variant>
        <vt:i4>0</vt:i4>
      </vt:variant>
      <vt:variant>
        <vt:i4>5</vt:i4>
      </vt:variant>
      <vt:variant>
        <vt:lpwstr/>
      </vt:variant>
      <vt:variant>
        <vt:lpwstr>_Toc64387472</vt:lpwstr>
      </vt:variant>
      <vt:variant>
        <vt:i4>1966133</vt:i4>
      </vt:variant>
      <vt:variant>
        <vt:i4>20</vt:i4>
      </vt:variant>
      <vt:variant>
        <vt:i4>0</vt:i4>
      </vt:variant>
      <vt:variant>
        <vt:i4>5</vt:i4>
      </vt:variant>
      <vt:variant>
        <vt:lpwstr/>
      </vt:variant>
      <vt:variant>
        <vt:lpwstr>_Toc64387471</vt:lpwstr>
      </vt:variant>
      <vt:variant>
        <vt:i4>2031669</vt:i4>
      </vt:variant>
      <vt:variant>
        <vt:i4>14</vt:i4>
      </vt:variant>
      <vt:variant>
        <vt:i4>0</vt:i4>
      </vt:variant>
      <vt:variant>
        <vt:i4>5</vt:i4>
      </vt:variant>
      <vt:variant>
        <vt:lpwstr/>
      </vt:variant>
      <vt:variant>
        <vt:lpwstr>_Toc64387470</vt:lpwstr>
      </vt:variant>
      <vt:variant>
        <vt:i4>1441844</vt:i4>
      </vt:variant>
      <vt:variant>
        <vt:i4>8</vt:i4>
      </vt:variant>
      <vt:variant>
        <vt:i4>0</vt:i4>
      </vt:variant>
      <vt:variant>
        <vt:i4>5</vt:i4>
      </vt:variant>
      <vt:variant>
        <vt:lpwstr/>
      </vt:variant>
      <vt:variant>
        <vt:lpwstr>_Toc64387469</vt:lpwstr>
      </vt:variant>
      <vt:variant>
        <vt:i4>1507380</vt:i4>
      </vt:variant>
      <vt:variant>
        <vt:i4>2</vt:i4>
      </vt:variant>
      <vt:variant>
        <vt:i4>0</vt:i4>
      </vt:variant>
      <vt:variant>
        <vt:i4>5</vt:i4>
      </vt:variant>
      <vt:variant>
        <vt:lpwstr/>
      </vt:variant>
      <vt:variant>
        <vt:lpwstr>_Toc64387468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Gray</dc:creator>
  <cp:lastModifiedBy>Brian Moylan</cp:lastModifiedBy>
  <cp:revision>2</cp:revision>
  <cp:lastPrinted>2021-04-12T09:08:00Z</cp:lastPrinted>
  <dcterms:created xsi:type="dcterms:W3CDTF">2021-11-22T16:33:00Z</dcterms:created>
  <dcterms:modified xsi:type="dcterms:W3CDTF">2021-11-22T16:33:00Z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0x01010011F1AFC08240BD41B17E62F7FB4E82D6</vt:lpwstr>
  </property>
</Properties>
</file>